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6CAA8" w14:textId="06EAA632" w:rsidR="00C64C95" w:rsidRPr="00D52B4C" w:rsidRDefault="00C70142" w:rsidP="00230C9C">
      <w:pPr>
        <w:jc w:val="center"/>
        <w:rPr>
          <w:rFonts w:ascii="Calibri" w:hAnsi="Calibri" w:cs="Calibri"/>
          <w:b/>
          <w:bCs/>
          <w:sz w:val="40"/>
          <w:szCs w:val="40"/>
          <w:lang w:val="en-US"/>
        </w:rPr>
      </w:pPr>
      <w:r w:rsidRPr="00D52B4C">
        <w:rPr>
          <w:rFonts w:ascii="Calibri" w:hAnsi="Calibri" w:cs="Calibri"/>
          <w:b/>
          <w:bCs/>
          <w:sz w:val="40"/>
          <w:szCs w:val="40"/>
          <w:lang w:val="en-US"/>
        </w:rPr>
        <w:t>Risk</w:t>
      </w:r>
      <w:r w:rsidR="000E0A43">
        <w:rPr>
          <w:rFonts w:ascii="Calibri" w:hAnsi="Calibri" w:cs="Calibri"/>
          <w:b/>
          <w:bCs/>
          <w:sz w:val="40"/>
          <w:szCs w:val="40"/>
          <w:lang w:val="en-US"/>
        </w:rPr>
        <w:softHyphen/>
        <w:t>–</w:t>
      </w:r>
      <w:r w:rsidRPr="00D52B4C">
        <w:rPr>
          <w:rFonts w:ascii="Calibri" w:hAnsi="Calibri" w:cs="Calibri"/>
          <w:b/>
          <w:bCs/>
          <w:sz w:val="40"/>
          <w:szCs w:val="40"/>
          <w:lang w:val="en-US"/>
        </w:rPr>
        <w:t xml:space="preserve">benefit </w:t>
      </w:r>
      <w:r w:rsidR="005A2337" w:rsidRPr="00D52B4C">
        <w:rPr>
          <w:rFonts w:ascii="Calibri" w:hAnsi="Calibri" w:cs="Calibri"/>
          <w:b/>
          <w:bCs/>
          <w:sz w:val="40"/>
          <w:szCs w:val="40"/>
          <w:lang w:val="en-US"/>
        </w:rPr>
        <w:t>data</w:t>
      </w:r>
    </w:p>
    <w:p w14:paraId="3EB620EE" w14:textId="356CB05C" w:rsidR="005C6A02" w:rsidRDefault="00AC5474" w:rsidP="00D97427">
      <w:pPr>
        <w:jc w:val="center"/>
        <w:rPr>
          <w:rFonts w:ascii="Calibri" w:hAnsi="Calibri" w:cs="Calibri"/>
          <w:lang w:val="en-US"/>
        </w:rPr>
      </w:pPr>
      <w:r>
        <w:rPr>
          <w:rFonts w:ascii="Calibri" w:hAnsi="Calibri" w:cs="Calibri"/>
          <w:lang w:val="en-US"/>
        </w:rPr>
        <w:t>Provided to assess the risk-benefits of</w:t>
      </w:r>
      <w:r w:rsidR="00C64C95" w:rsidRPr="005C6A02">
        <w:rPr>
          <w:rFonts w:ascii="Calibri" w:hAnsi="Calibri" w:cs="Calibri"/>
          <w:lang w:val="en-US"/>
        </w:rPr>
        <w:t xml:space="preserve"> </w:t>
      </w:r>
      <w:r w:rsidR="007A5963">
        <w:rPr>
          <w:rFonts w:ascii="Calibri" w:hAnsi="Calibri" w:cs="Calibri"/>
          <w:lang w:val="en-US"/>
        </w:rPr>
        <w:t>catching</w:t>
      </w:r>
      <w:r w:rsidR="00C64C95" w:rsidRPr="005C6A02">
        <w:rPr>
          <w:rFonts w:ascii="Calibri" w:hAnsi="Calibri" w:cs="Calibri"/>
          <w:lang w:val="en-US"/>
        </w:rPr>
        <w:t xml:space="preserve"> and/or </w:t>
      </w:r>
      <w:r w:rsidR="007A5963">
        <w:rPr>
          <w:rFonts w:ascii="Calibri" w:hAnsi="Calibri" w:cs="Calibri"/>
          <w:lang w:val="en-US"/>
        </w:rPr>
        <w:t>dying</w:t>
      </w:r>
      <w:r w:rsidR="00C64C95" w:rsidRPr="005C6A02">
        <w:rPr>
          <w:rFonts w:ascii="Calibri" w:hAnsi="Calibri" w:cs="Calibri"/>
          <w:lang w:val="en-US"/>
        </w:rPr>
        <w:t xml:space="preserve"> from Covid-19 </w:t>
      </w:r>
      <w:r w:rsidR="008937DA">
        <w:rPr>
          <w:rFonts w:ascii="Calibri" w:hAnsi="Calibri" w:cs="Calibri"/>
          <w:lang w:val="en-US"/>
        </w:rPr>
        <w:t>versus</w:t>
      </w:r>
      <w:r w:rsidR="00C64C95" w:rsidRPr="005C6A02">
        <w:rPr>
          <w:rFonts w:ascii="Calibri" w:hAnsi="Calibri" w:cs="Calibri"/>
          <w:lang w:val="en-US"/>
        </w:rPr>
        <w:t xml:space="preserve"> </w:t>
      </w:r>
      <w:r>
        <w:rPr>
          <w:rFonts w:ascii="Calibri" w:hAnsi="Calibri" w:cs="Calibri"/>
          <w:lang w:val="en-US"/>
        </w:rPr>
        <w:br/>
      </w:r>
      <w:r w:rsidR="00D97427">
        <w:rPr>
          <w:rFonts w:ascii="Calibri" w:hAnsi="Calibri" w:cs="Calibri"/>
          <w:lang w:val="en-US"/>
        </w:rPr>
        <w:t xml:space="preserve">injury </w:t>
      </w:r>
      <w:r w:rsidR="008937DA">
        <w:rPr>
          <w:rFonts w:ascii="Calibri" w:hAnsi="Calibri" w:cs="Calibri"/>
          <w:lang w:val="en-US"/>
        </w:rPr>
        <w:t xml:space="preserve">and/or </w:t>
      </w:r>
      <w:r w:rsidR="00D97427">
        <w:rPr>
          <w:rFonts w:ascii="Calibri" w:hAnsi="Calibri" w:cs="Calibri"/>
          <w:lang w:val="en-US"/>
        </w:rPr>
        <w:t xml:space="preserve">death from </w:t>
      </w:r>
      <w:r w:rsidR="00C64C95" w:rsidRPr="005C6A02">
        <w:rPr>
          <w:rFonts w:ascii="Calibri" w:hAnsi="Calibri" w:cs="Calibri"/>
          <w:lang w:val="en-US"/>
        </w:rPr>
        <w:t xml:space="preserve">provisionally approved </w:t>
      </w:r>
      <w:r w:rsidR="004F11BF" w:rsidRPr="005C6A02">
        <w:rPr>
          <w:rFonts w:ascii="Calibri" w:hAnsi="Calibri" w:cs="Calibri"/>
          <w:lang w:val="en-US"/>
        </w:rPr>
        <w:t>Covid-19</w:t>
      </w:r>
      <w:r w:rsidR="00C64C95" w:rsidRPr="005C6A02">
        <w:rPr>
          <w:rFonts w:ascii="Calibri" w:hAnsi="Calibri" w:cs="Calibri"/>
          <w:lang w:val="en-US"/>
        </w:rPr>
        <w:t xml:space="preserve"> vaccines</w:t>
      </w:r>
      <w:r w:rsidR="00175CD9">
        <w:rPr>
          <w:rFonts w:ascii="Calibri" w:hAnsi="Calibri" w:cs="Calibri"/>
          <w:lang w:val="en-US"/>
        </w:rPr>
        <w:t xml:space="preserve"> </w:t>
      </w:r>
      <w:r w:rsidR="00CD7986" w:rsidRPr="005C6A02">
        <w:rPr>
          <w:rFonts w:ascii="Calibri" w:hAnsi="Calibri" w:cs="Calibri"/>
          <w:lang w:val="en-US"/>
        </w:rPr>
        <w:t>for</w:t>
      </w:r>
      <w:r w:rsidR="00486737">
        <w:rPr>
          <w:rFonts w:ascii="Calibri" w:hAnsi="Calibri" w:cs="Calibri"/>
          <w:lang w:val="en-US"/>
        </w:rPr>
        <w:t xml:space="preserve"> </w:t>
      </w:r>
      <w:r w:rsidR="002A2C61">
        <w:rPr>
          <w:rFonts w:ascii="Calibri" w:hAnsi="Calibri" w:cs="Calibri"/>
          <w:lang w:val="en-US"/>
        </w:rPr>
        <w:t xml:space="preserve">a woman </w:t>
      </w:r>
      <w:r>
        <w:rPr>
          <w:rFonts w:ascii="Calibri" w:hAnsi="Calibri" w:cs="Calibri"/>
          <w:lang w:val="en-US"/>
        </w:rPr>
        <w:t xml:space="preserve">in </w:t>
      </w:r>
      <w:r w:rsidR="00956D04">
        <w:rPr>
          <w:rFonts w:ascii="Calibri" w:hAnsi="Calibri" w:cs="Calibri"/>
          <w:lang w:val="en-US"/>
        </w:rPr>
        <w:br/>
      </w:r>
      <w:r>
        <w:rPr>
          <w:rFonts w:ascii="Calibri" w:hAnsi="Calibri" w:cs="Calibri"/>
          <w:lang w:val="en-US"/>
        </w:rPr>
        <w:t>the</w:t>
      </w:r>
      <w:r w:rsidR="002A2C61">
        <w:rPr>
          <w:rFonts w:ascii="Calibri" w:hAnsi="Calibri" w:cs="Calibri"/>
          <w:lang w:val="en-US"/>
        </w:rPr>
        <w:t xml:space="preserve"> </w:t>
      </w:r>
      <w:r w:rsidR="00CD7986" w:rsidRPr="007114C1">
        <w:rPr>
          <w:rFonts w:ascii="Calibri" w:hAnsi="Calibri" w:cs="Calibri"/>
          <w:color w:val="000000" w:themeColor="text1"/>
          <w:lang w:val="en-US"/>
        </w:rPr>
        <w:t>70</w:t>
      </w:r>
      <w:r w:rsidR="007114C1" w:rsidRPr="007114C1">
        <w:rPr>
          <w:rFonts w:ascii="Segoe UI" w:hAnsi="Segoe UI" w:cs="Segoe UI"/>
          <w:color w:val="000000" w:themeColor="text1"/>
          <w:sz w:val="21"/>
          <w:szCs w:val="21"/>
        </w:rPr>
        <w:t>–</w:t>
      </w:r>
      <w:r w:rsidR="00CD7986" w:rsidRPr="005C6A02">
        <w:rPr>
          <w:rFonts w:ascii="Calibri" w:hAnsi="Calibri" w:cs="Calibri"/>
          <w:lang w:val="en-US"/>
        </w:rPr>
        <w:t xml:space="preserve">79 </w:t>
      </w:r>
      <w:r>
        <w:rPr>
          <w:rFonts w:ascii="Calibri" w:hAnsi="Calibri" w:cs="Calibri"/>
          <w:lang w:val="en-US"/>
        </w:rPr>
        <w:t xml:space="preserve">age bracket </w:t>
      </w:r>
      <w:r w:rsidR="00D97427">
        <w:rPr>
          <w:rFonts w:ascii="Calibri" w:hAnsi="Calibri" w:cs="Calibri"/>
          <w:lang w:val="en-US"/>
        </w:rPr>
        <w:t>living</w:t>
      </w:r>
      <w:r w:rsidR="00CD7986" w:rsidRPr="005C6A02">
        <w:rPr>
          <w:rFonts w:ascii="Calibri" w:hAnsi="Calibri" w:cs="Calibri"/>
          <w:lang w:val="en-US"/>
        </w:rPr>
        <w:t xml:space="preserve"> in the Australian Capital Territory</w:t>
      </w:r>
      <w:r w:rsidR="00175CD9">
        <w:rPr>
          <w:rFonts w:ascii="Calibri" w:hAnsi="Calibri" w:cs="Calibri"/>
          <w:lang w:val="en-US"/>
        </w:rPr>
        <w:t xml:space="preserve"> as </w:t>
      </w:r>
      <w:r w:rsidR="001C1046">
        <w:rPr>
          <w:rFonts w:ascii="Calibri" w:hAnsi="Calibri" w:cs="Calibri"/>
          <w:lang w:val="en-US"/>
        </w:rPr>
        <w:t>at</w:t>
      </w:r>
      <w:r w:rsidR="00175CD9">
        <w:rPr>
          <w:rFonts w:ascii="Calibri" w:hAnsi="Calibri" w:cs="Calibri"/>
          <w:lang w:val="en-US"/>
        </w:rPr>
        <w:t xml:space="preserve"> 17 March 2022</w:t>
      </w:r>
      <w:r w:rsidR="00FC553A">
        <w:rPr>
          <w:rFonts w:ascii="Calibri" w:hAnsi="Calibri" w:cs="Calibri"/>
          <w:lang w:val="en-US"/>
        </w:rPr>
        <w:t>.</w:t>
      </w:r>
    </w:p>
    <w:p w14:paraId="3A8E0A66" w14:textId="77777777" w:rsidR="00C64E52" w:rsidRPr="002B440F" w:rsidRDefault="00C64E52">
      <w:pPr>
        <w:rPr>
          <w:rFonts w:ascii="Calibri" w:hAnsi="Calibri" w:cs="Calibri"/>
          <w:lang w:val="en-US"/>
        </w:rPr>
      </w:pPr>
    </w:p>
    <w:p w14:paraId="71CD4C7C" w14:textId="59B3549F" w:rsidR="00C70142" w:rsidRPr="00F14989" w:rsidRDefault="00C70142" w:rsidP="005C6A02">
      <w:pPr>
        <w:jc w:val="center"/>
        <w:rPr>
          <w:rFonts w:ascii="Calibri" w:hAnsi="Calibri" w:cs="Calibri"/>
          <w:sz w:val="32"/>
          <w:szCs w:val="32"/>
          <w:lang w:val="en-US"/>
        </w:rPr>
      </w:pPr>
      <w:r w:rsidRPr="00F14989">
        <w:rPr>
          <w:rFonts w:ascii="Calibri" w:hAnsi="Calibri" w:cs="Calibri"/>
          <w:b/>
          <w:bCs/>
          <w:sz w:val="32"/>
          <w:szCs w:val="32"/>
          <w:lang w:val="en-US"/>
        </w:rPr>
        <w:t>Covid</w:t>
      </w:r>
      <w:r w:rsidR="00121169" w:rsidRPr="00F14989">
        <w:rPr>
          <w:rFonts w:ascii="Calibri" w:hAnsi="Calibri" w:cs="Calibri"/>
          <w:b/>
          <w:bCs/>
          <w:sz w:val="32"/>
          <w:szCs w:val="32"/>
          <w:lang w:val="en-US"/>
        </w:rPr>
        <w:t>-</w:t>
      </w:r>
      <w:r w:rsidRPr="00F14989">
        <w:rPr>
          <w:rFonts w:ascii="Calibri" w:hAnsi="Calibri" w:cs="Calibri"/>
          <w:b/>
          <w:bCs/>
          <w:sz w:val="32"/>
          <w:szCs w:val="32"/>
          <w:lang w:val="en-US"/>
        </w:rPr>
        <w:t>19</w:t>
      </w:r>
      <w:r w:rsidR="00121169" w:rsidRPr="00F14989">
        <w:rPr>
          <w:rFonts w:ascii="Calibri" w:hAnsi="Calibri" w:cs="Calibri"/>
          <w:b/>
          <w:bCs/>
          <w:sz w:val="32"/>
          <w:szCs w:val="32"/>
          <w:lang w:val="en-US"/>
        </w:rPr>
        <w:t xml:space="preserve"> Mortality in Australia</w:t>
      </w:r>
    </w:p>
    <w:p w14:paraId="1D2FAFA3" w14:textId="1B7C8427" w:rsidR="00121169" w:rsidRPr="00941180" w:rsidRDefault="00493432" w:rsidP="00EC5D04">
      <w:pPr>
        <w:jc w:val="center"/>
        <w:rPr>
          <w:rFonts w:ascii="Calibri" w:hAnsi="Calibri" w:cs="Calibri"/>
          <w:lang w:val="en-US"/>
        </w:rPr>
      </w:pPr>
      <w:hyperlink r:id="rId7" w:history="1">
        <w:r w:rsidR="00121169" w:rsidRPr="002B440F">
          <w:rPr>
            <w:rStyle w:val="Hyperlink"/>
            <w:rFonts w:ascii="Calibri" w:hAnsi="Calibri" w:cs="Calibri"/>
            <w:lang w:val="en-US"/>
          </w:rPr>
          <w:t>https://www.abs.gov.au/articles/covid-19-mortality-australia</w:t>
        </w:r>
      </w:hyperlink>
      <w:r w:rsidR="00461A7A">
        <w:rPr>
          <w:rFonts w:ascii="Calibri" w:hAnsi="Calibri" w:cs="Calibri"/>
          <w:lang w:val="en-US"/>
        </w:rPr>
        <w:t xml:space="preserve"> released 15 Feb </w:t>
      </w:r>
      <w:r w:rsidR="00941180">
        <w:rPr>
          <w:rFonts w:ascii="Calibri" w:hAnsi="Calibri" w:cs="Calibri"/>
          <w:lang w:val="en-US"/>
        </w:rPr>
        <w:t>2022</w:t>
      </w:r>
    </w:p>
    <w:p w14:paraId="23874A39" w14:textId="3B7351C9" w:rsidR="00121169" w:rsidRPr="00941180" w:rsidRDefault="00121169">
      <w:pPr>
        <w:rPr>
          <w:rFonts w:ascii="Calibri" w:hAnsi="Calibri" w:cs="Calibri"/>
          <w:lang w:val="en-US"/>
        </w:rPr>
      </w:pPr>
    </w:p>
    <w:p w14:paraId="2A96835B" w14:textId="77777777" w:rsidR="00EE1A9E" w:rsidRDefault="0001787B" w:rsidP="00120184">
      <w:pPr>
        <w:rPr>
          <w:rFonts w:ascii="Calibri" w:hAnsi="Calibri" w:cs="Calibri"/>
          <w:color w:val="000000"/>
          <w:shd w:val="clear" w:color="auto" w:fill="FFFFFF"/>
        </w:rPr>
      </w:pPr>
      <w:r w:rsidRPr="002B440F">
        <w:rPr>
          <w:rFonts w:ascii="Calibri" w:hAnsi="Calibri" w:cs="Calibri"/>
          <w:color w:val="000000"/>
          <w:shd w:val="clear" w:color="auto" w:fill="FFFFFF"/>
        </w:rPr>
        <w:t xml:space="preserve">Of the total 273,901 </w:t>
      </w:r>
      <w:r w:rsidRPr="00121169">
        <w:rPr>
          <w:rFonts w:ascii="Calibri" w:hAnsi="Calibri" w:cs="Calibri"/>
          <w:color w:val="000000"/>
          <w:shd w:val="clear" w:color="auto" w:fill="FFFFFF"/>
        </w:rPr>
        <w:t xml:space="preserve">death registrations received by the ABS and certified by a doctor in Australia </w:t>
      </w:r>
      <w:r>
        <w:rPr>
          <w:rFonts w:ascii="Calibri" w:hAnsi="Calibri" w:cs="Calibri"/>
          <w:color w:val="000000"/>
          <w:shd w:val="clear" w:color="auto" w:fill="FFFFFF"/>
        </w:rPr>
        <w:t xml:space="preserve">for </w:t>
      </w:r>
      <w:r w:rsidRPr="006950D2">
        <w:rPr>
          <w:rFonts w:ascii="Calibri" w:hAnsi="Calibri" w:cs="Calibri"/>
          <w:color w:val="000000"/>
          <w:shd w:val="clear" w:color="auto" w:fill="FFFFFF"/>
        </w:rPr>
        <w:t>the</w:t>
      </w:r>
      <w:r w:rsidRPr="006950D2">
        <w:rPr>
          <w:rFonts w:ascii="Calibri" w:hAnsi="Calibri" w:cs="Calibri"/>
          <w:b/>
          <w:bCs/>
          <w:color w:val="000000"/>
          <w:shd w:val="clear" w:color="auto" w:fill="FFFFFF"/>
        </w:rPr>
        <w:t xml:space="preserve"> </w:t>
      </w:r>
      <w:r w:rsidRPr="006950D2">
        <w:rPr>
          <w:rFonts w:ascii="Calibri" w:hAnsi="Calibri" w:cs="Calibri"/>
          <w:b/>
          <w:bCs/>
          <w:color w:val="000000" w:themeColor="text1"/>
          <w:shd w:val="clear" w:color="auto" w:fill="FFFFFF"/>
        </w:rPr>
        <w:t>two-year period</w:t>
      </w:r>
      <w:r w:rsidRPr="006950D2">
        <w:rPr>
          <w:rFonts w:ascii="Calibri" w:hAnsi="Calibri" w:cs="Calibri"/>
          <w:color w:val="000000" w:themeColor="text1"/>
          <w:shd w:val="clear" w:color="auto" w:fill="FFFFFF"/>
        </w:rPr>
        <w:t xml:space="preserve"> </w:t>
      </w:r>
      <w:r>
        <w:rPr>
          <w:rFonts w:ascii="Calibri" w:hAnsi="Calibri" w:cs="Calibri"/>
          <w:color w:val="000000"/>
          <w:shd w:val="clear" w:color="auto" w:fill="FFFFFF"/>
        </w:rPr>
        <w:t>from</w:t>
      </w:r>
      <w:r w:rsidRPr="00121169">
        <w:rPr>
          <w:rFonts w:ascii="Calibri" w:hAnsi="Calibri" w:cs="Calibri"/>
          <w:color w:val="000000"/>
          <w:shd w:val="clear" w:color="auto" w:fill="FFFFFF"/>
        </w:rPr>
        <w:t xml:space="preserve"> </w:t>
      </w:r>
      <w:r w:rsidRPr="002B440F">
        <w:rPr>
          <w:rFonts w:ascii="Calibri" w:hAnsi="Calibri" w:cs="Calibri"/>
          <w:color w:val="000000"/>
          <w:shd w:val="clear" w:color="auto" w:fill="FFFFFF"/>
        </w:rPr>
        <w:t xml:space="preserve">January 2020 </w:t>
      </w:r>
      <w:r>
        <w:rPr>
          <w:rFonts w:ascii="Calibri" w:hAnsi="Calibri" w:cs="Calibri"/>
          <w:color w:val="000000"/>
          <w:shd w:val="clear" w:color="auto" w:fill="FFFFFF"/>
        </w:rPr>
        <w:t>to</w:t>
      </w:r>
      <w:r w:rsidRPr="00121169">
        <w:rPr>
          <w:rFonts w:ascii="Calibri" w:hAnsi="Calibri" w:cs="Calibri"/>
          <w:color w:val="000000"/>
          <w:shd w:val="clear" w:color="auto" w:fill="FFFFFF"/>
        </w:rPr>
        <w:t xml:space="preserve"> 31 January 2022</w:t>
      </w:r>
      <w:r w:rsidRPr="002B440F">
        <w:rPr>
          <w:rFonts w:ascii="Calibri" w:hAnsi="Calibri" w:cs="Calibri"/>
          <w:color w:val="000000"/>
          <w:shd w:val="clear" w:color="auto" w:fill="FFFFFF"/>
        </w:rPr>
        <w:t>,</w:t>
      </w:r>
      <w:r>
        <w:rPr>
          <w:rFonts w:ascii="Calibri" w:hAnsi="Calibri" w:cs="Calibri"/>
          <w:color w:val="000000"/>
          <w:shd w:val="clear" w:color="auto" w:fill="FFFFFF"/>
        </w:rPr>
        <w:t xml:space="preserve"> </w:t>
      </w:r>
    </w:p>
    <w:p w14:paraId="3D58958E" w14:textId="41A34010" w:rsidR="006950D2" w:rsidRPr="006950D2" w:rsidRDefault="00461A7A" w:rsidP="000D7A01">
      <w:pPr>
        <w:pStyle w:val="ListParagraph"/>
        <w:numPr>
          <w:ilvl w:val="0"/>
          <w:numId w:val="7"/>
        </w:numPr>
        <w:rPr>
          <w:rFonts w:ascii="Calibri" w:hAnsi="Calibri" w:cs="Calibri"/>
          <w:b/>
          <w:bCs/>
          <w:color w:val="000000" w:themeColor="text1"/>
          <w:shd w:val="clear" w:color="auto" w:fill="FFFFFF"/>
        </w:rPr>
      </w:pPr>
      <w:r w:rsidRPr="006950D2">
        <w:rPr>
          <w:rFonts w:ascii="Calibri" w:hAnsi="Calibri" w:cs="Calibri"/>
          <w:b/>
          <w:bCs/>
          <w:color w:val="C00000"/>
          <w:shd w:val="clear" w:color="auto" w:fill="FFFFFF"/>
        </w:rPr>
        <w:t>2,556 deaths</w:t>
      </w:r>
      <w:r w:rsidR="002A2C61" w:rsidRPr="006950D2">
        <w:rPr>
          <w:rFonts w:ascii="Calibri" w:hAnsi="Calibri" w:cs="Calibri"/>
          <w:b/>
          <w:bCs/>
          <w:color w:val="C00000"/>
          <w:shd w:val="clear" w:color="auto" w:fill="FFFFFF"/>
        </w:rPr>
        <w:t xml:space="preserve"> </w:t>
      </w:r>
      <w:r w:rsidR="00536C8A">
        <w:rPr>
          <w:rFonts w:ascii="Calibri" w:hAnsi="Calibri" w:cs="Calibri"/>
          <w:color w:val="000000" w:themeColor="text1"/>
          <w:shd w:val="clear" w:color="auto" w:fill="FFFFFF"/>
        </w:rPr>
        <w:t xml:space="preserve">were </w:t>
      </w:r>
      <w:r w:rsidR="00191681">
        <w:rPr>
          <w:rFonts w:ascii="Calibri" w:hAnsi="Calibri" w:cs="Calibri"/>
          <w:color w:val="000000" w:themeColor="text1"/>
          <w:shd w:val="clear" w:color="auto" w:fill="FFFFFF"/>
        </w:rPr>
        <w:t>from</w:t>
      </w:r>
      <w:r w:rsidR="002A2C61" w:rsidRPr="006950D2">
        <w:rPr>
          <w:rFonts w:ascii="Calibri" w:hAnsi="Calibri" w:cs="Calibri"/>
          <w:color w:val="000000" w:themeColor="text1"/>
          <w:shd w:val="clear" w:color="auto" w:fill="FFFFFF"/>
        </w:rPr>
        <w:t xml:space="preserve"> COVID-19</w:t>
      </w:r>
      <w:r w:rsidRPr="006950D2">
        <w:rPr>
          <w:rFonts w:ascii="Calibri" w:hAnsi="Calibri" w:cs="Calibri"/>
          <w:color w:val="000000" w:themeColor="text1"/>
          <w:shd w:val="clear" w:color="auto" w:fill="FFFFFF"/>
        </w:rPr>
        <w:t>,</w:t>
      </w:r>
      <w:r w:rsidR="006950D2" w:rsidRPr="006950D2">
        <w:rPr>
          <w:rFonts w:ascii="Calibri" w:hAnsi="Calibri" w:cs="Calibri"/>
          <w:color w:val="000000" w:themeColor="text1"/>
          <w:shd w:val="clear" w:color="auto" w:fill="FFFFFF"/>
        </w:rPr>
        <w:t xml:space="preserve"> </w:t>
      </w:r>
      <w:proofErr w:type="spellStart"/>
      <w:r w:rsidR="00191681">
        <w:rPr>
          <w:rFonts w:ascii="Calibri" w:hAnsi="Calibri" w:cs="Calibri"/>
          <w:color w:val="000000" w:themeColor="text1"/>
          <w:shd w:val="clear" w:color="auto" w:fill="FFFFFF"/>
        </w:rPr>
        <w:t>approx</w:t>
      </w:r>
      <w:proofErr w:type="spellEnd"/>
      <w:r w:rsidR="00121169" w:rsidRPr="006950D2">
        <w:rPr>
          <w:rFonts w:ascii="Calibri" w:hAnsi="Calibri" w:cs="Calibri"/>
          <w:color w:val="000000" w:themeColor="text1"/>
          <w:shd w:val="clear" w:color="auto" w:fill="FFFFFF"/>
        </w:rPr>
        <w:t xml:space="preserve"> </w:t>
      </w:r>
      <w:r w:rsidR="00121169" w:rsidRPr="00B15376">
        <w:rPr>
          <w:rFonts w:ascii="Calibri" w:hAnsi="Calibri" w:cs="Calibri"/>
          <w:b/>
          <w:bCs/>
          <w:color w:val="C00000"/>
          <w:shd w:val="clear" w:color="auto" w:fill="FFFFFF"/>
        </w:rPr>
        <w:t xml:space="preserve">1% of </w:t>
      </w:r>
      <w:r w:rsidR="002A2C61" w:rsidRPr="00B15376">
        <w:rPr>
          <w:rFonts w:ascii="Calibri" w:hAnsi="Calibri" w:cs="Calibri"/>
          <w:b/>
          <w:bCs/>
          <w:color w:val="C00000"/>
          <w:shd w:val="clear" w:color="auto" w:fill="FFFFFF"/>
        </w:rPr>
        <w:t>total</w:t>
      </w:r>
      <w:r w:rsidR="00333351" w:rsidRPr="00B15376">
        <w:rPr>
          <w:rFonts w:ascii="Calibri" w:hAnsi="Calibri" w:cs="Calibri"/>
          <w:b/>
          <w:bCs/>
          <w:color w:val="C00000"/>
          <w:shd w:val="clear" w:color="auto" w:fill="FFFFFF"/>
        </w:rPr>
        <w:t xml:space="preserve"> deaths</w:t>
      </w:r>
      <w:r w:rsidR="00941180">
        <w:rPr>
          <w:rFonts w:ascii="Calibri" w:hAnsi="Calibri" w:cs="Calibri"/>
          <w:color w:val="C00000"/>
          <w:shd w:val="clear" w:color="auto" w:fill="FFFFFF"/>
        </w:rPr>
        <w:t xml:space="preserve"> </w:t>
      </w:r>
      <w:r w:rsidR="00941180" w:rsidRPr="00941180">
        <w:rPr>
          <w:rFonts w:ascii="Calibri" w:hAnsi="Calibri" w:cs="Calibri"/>
          <w:i/>
          <w:iCs/>
          <w:color w:val="000000" w:themeColor="text1"/>
          <w:shd w:val="clear" w:color="auto" w:fill="FFFFFF"/>
        </w:rPr>
        <w:t>(</w:t>
      </w:r>
      <w:r w:rsidR="00941180">
        <w:rPr>
          <w:rFonts w:ascii="Calibri" w:hAnsi="Calibri" w:cs="Calibri"/>
          <w:i/>
          <w:iCs/>
          <w:color w:val="000000" w:themeColor="text1"/>
          <w:shd w:val="clear" w:color="auto" w:fill="FFFFFF"/>
        </w:rPr>
        <w:t>S</w:t>
      </w:r>
      <w:r w:rsidR="00941180" w:rsidRPr="00941180">
        <w:rPr>
          <w:rFonts w:ascii="Calibri" w:hAnsi="Calibri" w:cs="Calibri"/>
          <w:i/>
          <w:iCs/>
          <w:color w:val="000000" w:themeColor="text1"/>
          <w:shd w:val="clear" w:color="auto" w:fill="FFFFFF"/>
        </w:rPr>
        <w:t>creenshot 1)</w:t>
      </w:r>
      <w:r w:rsidR="00EE1A9E" w:rsidRPr="00941180">
        <w:rPr>
          <w:rFonts w:ascii="Calibri" w:hAnsi="Calibri" w:cs="Calibri"/>
          <w:i/>
          <w:iCs/>
          <w:color w:val="000000" w:themeColor="text1"/>
          <w:shd w:val="clear" w:color="auto" w:fill="FFFFFF"/>
        </w:rPr>
        <w:t>;</w:t>
      </w:r>
      <w:r w:rsidR="00EE1A9E" w:rsidRPr="00941180">
        <w:rPr>
          <w:rFonts w:ascii="Calibri" w:hAnsi="Calibri" w:cs="Calibri"/>
          <w:color w:val="000000" w:themeColor="text1"/>
          <w:shd w:val="clear" w:color="auto" w:fill="FFFFFF"/>
        </w:rPr>
        <w:t xml:space="preserve"> </w:t>
      </w:r>
      <w:r w:rsidR="00EE1A9E" w:rsidRPr="006950D2">
        <w:rPr>
          <w:rFonts w:ascii="Calibri" w:hAnsi="Calibri" w:cs="Calibri"/>
          <w:color w:val="000000" w:themeColor="text1"/>
          <w:shd w:val="clear" w:color="auto" w:fill="FFFFFF"/>
        </w:rPr>
        <w:t>and</w:t>
      </w:r>
    </w:p>
    <w:p w14:paraId="25FEE5E2" w14:textId="69010E7E" w:rsidR="00F731CB" w:rsidRPr="00F731CB" w:rsidRDefault="00C82BD2" w:rsidP="00E35E7A">
      <w:pPr>
        <w:pStyle w:val="ListParagraph"/>
        <w:numPr>
          <w:ilvl w:val="0"/>
          <w:numId w:val="7"/>
        </w:numPr>
        <w:rPr>
          <w:rFonts w:ascii="Calibri" w:hAnsi="Calibri" w:cs="Calibri"/>
          <w:b/>
          <w:bCs/>
          <w:color w:val="000000" w:themeColor="text1"/>
          <w:shd w:val="clear" w:color="auto" w:fill="FFFFFF"/>
        </w:rPr>
      </w:pPr>
      <w:r w:rsidRPr="00F731CB">
        <w:rPr>
          <w:rFonts w:ascii="Calibri" w:hAnsi="Calibri" w:cs="Calibri"/>
          <w:b/>
          <w:bCs/>
          <w:color w:val="C00000"/>
          <w:shd w:val="clear" w:color="auto" w:fill="FFFFFF"/>
        </w:rPr>
        <w:t>208 deaths were of women in the 70</w:t>
      </w:r>
      <w:r w:rsidRPr="00F731CB">
        <w:rPr>
          <w:rFonts w:ascii="Segoe UI" w:hAnsi="Segoe UI" w:cs="Segoe UI"/>
          <w:color w:val="C00000"/>
          <w:sz w:val="21"/>
          <w:szCs w:val="21"/>
        </w:rPr>
        <w:t>–</w:t>
      </w:r>
      <w:r w:rsidRPr="00F731CB">
        <w:rPr>
          <w:rFonts w:ascii="Calibri" w:hAnsi="Calibri" w:cs="Calibri"/>
          <w:b/>
          <w:bCs/>
          <w:color w:val="C00000"/>
          <w:shd w:val="clear" w:color="auto" w:fill="FFFFFF"/>
        </w:rPr>
        <w:t xml:space="preserve">79 age bracket </w:t>
      </w:r>
      <w:r w:rsidRPr="00F731CB">
        <w:rPr>
          <w:rFonts w:ascii="Calibri" w:hAnsi="Calibri" w:cs="Calibri"/>
          <w:color w:val="000000" w:themeColor="text1"/>
          <w:shd w:val="clear" w:color="auto" w:fill="FFFFFF"/>
        </w:rPr>
        <w:t xml:space="preserve">who have died </w:t>
      </w:r>
      <w:r w:rsidR="001241B5">
        <w:rPr>
          <w:rFonts w:ascii="Calibri" w:hAnsi="Calibri" w:cs="Calibri"/>
          <w:color w:val="000000" w:themeColor="text1"/>
          <w:shd w:val="clear" w:color="auto" w:fill="FFFFFF"/>
        </w:rPr>
        <w:t>from</w:t>
      </w:r>
      <w:r w:rsidRPr="00F731CB">
        <w:rPr>
          <w:rFonts w:ascii="Calibri" w:hAnsi="Calibri" w:cs="Calibri"/>
          <w:color w:val="000000" w:themeColor="text1"/>
          <w:shd w:val="clear" w:color="auto" w:fill="FFFFFF"/>
        </w:rPr>
        <w:t xml:space="preserve"> Covid-19, </w:t>
      </w:r>
      <w:proofErr w:type="spellStart"/>
      <w:r w:rsidRPr="00F731CB">
        <w:rPr>
          <w:rFonts w:ascii="Calibri" w:hAnsi="Calibri" w:cs="Calibri"/>
          <w:color w:val="000000" w:themeColor="text1"/>
          <w:shd w:val="clear" w:color="auto" w:fill="FFFFFF"/>
        </w:rPr>
        <w:t>approx</w:t>
      </w:r>
      <w:proofErr w:type="spellEnd"/>
      <w:r w:rsidRPr="00F731CB">
        <w:rPr>
          <w:rFonts w:ascii="Calibri" w:hAnsi="Calibri" w:cs="Calibri"/>
          <w:color w:val="000000" w:themeColor="text1"/>
          <w:shd w:val="clear" w:color="auto" w:fill="FFFFFF"/>
        </w:rPr>
        <w:t xml:space="preserve"> </w:t>
      </w:r>
      <w:r w:rsidRPr="00F731CB">
        <w:rPr>
          <w:rFonts w:ascii="Calibri" w:hAnsi="Calibri" w:cs="Calibri"/>
          <w:color w:val="C00000"/>
          <w:shd w:val="clear" w:color="auto" w:fill="FFFFFF"/>
        </w:rPr>
        <w:t xml:space="preserve">0.076% of total deaths </w:t>
      </w:r>
      <w:r w:rsidRPr="00F731CB">
        <w:rPr>
          <w:rFonts w:ascii="Calibri" w:hAnsi="Calibri" w:cs="Calibri"/>
          <w:color w:val="000000" w:themeColor="text1"/>
          <w:shd w:val="clear" w:color="auto" w:fill="FFFFFF"/>
        </w:rPr>
        <w:t xml:space="preserve">in the period </w:t>
      </w:r>
      <w:r w:rsidRPr="00F731CB">
        <w:rPr>
          <w:rFonts w:ascii="Calibri" w:hAnsi="Calibri" w:cs="Calibri"/>
          <w:i/>
          <w:iCs/>
          <w:color w:val="000000" w:themeColor="text1"/>
          <w:shd w:val="clear" w:color="auto" w:fill="FFFFFF"/>
        </w:rPr>
        <w:t>(Screenshot 2)</w:t>
      </w:r>
      <w:r w:rsidR="00F731CB">
        <w:rPr>
          <w:rFonts w:ascii="Calibri" w:hAnsi="Calibri" w:cs="Calibri"/>
          <w:color w:val="000000" w:themeColor="text1"/>
          <w:shd w:val="clear" w:color="auto" w:fill="FFFFFF"/>
        </w:rPr>
        <w:t>; and</w:t>
      </w:r>
    </w:p>
    <w:p w14:paraId="2EE297C8" w14:textId="562DB65E" w:rsidR="00F731CB" w:rsidRPr="00C17AB6" w:rsidRDefault="00F731CB" w:rsidP="00F731CB">
      <w:pPr>
        <w:pStyle w:val="ListParagraph"/>
        <w:numPr>
          <w:ilvl w:val="0"/>
          <w:numId w:val="7"/>
        </w:numPr>
        <w:rPr>
          <w:rFonts w:ascii="Calibri" w:hAnsi="Calibri" w:cs="Calibri"/>
          <w:color w:val="000000" w:themeColor="text1"/>
        </w:rPr>
      </w:pPr>
      <w:r w:rsidRPr="00333351">
        <w:rPr>
          <w:rFonts w:ascii="Calibri" w:hAnsi="Calibri" w:cs="Calibri"/>
          <w:b/>
          <w:bCs/>
          <w:color w:val="C00000"/>
          <w:shd w:val="clear" w:color="auto" w:fill="FFFFFF"/>
        </w:rPr>
        <w:t xml:space="preserve">16 deaths </w:t>
      </w:r>
      <w:r>
        <w:rPr>
          <w:rFonts w:ascii="Calibri" w:hAnsi="Calibri" w:cs="Calibri"/>
          <w:b/>
          <w:bCs/>
          <w:color w:val="C00000"/>
          <w:shd w:val="clear" w:color="auto" w:fill="FFFFFF"/>
        </w:rPr>
        <w:t xml:space="preserve">from Covid-19 </w:t>
      </w:r>
      <w:r w:rsidRPr="00333351">
        <w:rPr>
          <w:rFonts w:ascii="Calibri" w:hAnsi="Calibri" w:cs="Calibri"/>
          <w:b/>
          <w:bCs/>
          <w:color w:val="C00000"/>
          <w:shd w:val="clear" w:color="auto" w:fill="FFFFFF"/>
        </w:rPr>
        <w:t>were in the ACT</w:t>
      </w:r>
      <w:r w:rsidRPr="006950D2">
        <w:rPr>
          <w:rFonts w:ascii="Calibri" w:hAnsi="Calibri" w:cs="Calibri"/>
          <w:b/>
          <w:bCs/>
          <w:color w:val="000000" w:themeColor="text1"/>
          <w:shd w:val="clear" w:color="auto" w:fill="FFFFFF"/>
        </w:rPr>
        <w:t xml:space="preserve">, </w:t>
      </w:r>
      <w:proofErr w:type="spellStart"/>
      <w:r>
        <w:rPr>
          <w:rFonts w:ascii="Calibri" w:hAnsi="Calibri" w:cs="Calibri"/>
          <w:color w:val="000000" w:themeColor="text1"/>
          <w:shd w:val="clear" w:color="auto" w:fill="FFFFFF"/>
        </w:rPr>
        <w:t>approx</w:t>
      </w:r>
      <w:proofErr w:type="spellEnd"/>
      <w:r w:rsidRPr="006950D2">
        <w:rPr>
          <w:rFonts w:ascii="Calibri" w:hAnsi="Calibri" w:cs="Calibri"/>
          <w:color w:val="000000" w:themeColor="text1"/>
          <w:shd w:val="clear" w:color="auto" w:fill="FFFFFF"/>
        </w:rPr>
        <w:t xml:space="preserve"> </w:t>
      </w:r>
      <w:r w:rsidRPr="00B15376">
        <w:rPr>
          <w:rFonts w:ascii="Calibri" w:hAnsi="Calibri" w:cs="Calibri"/>
          <w:b/>
          <w:bCs/>
          <w:color w:val="C00000"/>
          <w:shd w:val="clear" w:color="auto" w:fill="FFFFFF"/>
        </w:rPr>
        <w:t>0.0058% of all total deaths</w:t>
      </w:r>
      <w:r>
        <w:rPr>
          <w:rFonts w:ascii="Calibri" w:hAnsi="Calibri" w:cs="Calibri"/>
          <w:color w:val="000000" w:themeColor="text1"/>
          <w:shd w:val="clear" w:color="auto" w:fill="FFFFFF"/>
        </w:rPr>
        <w:t xml:space="preserve"> in the period </w:t>
      </w:r>
      <w:r w:rsidRPr="00941180">
        <w:rPr>
          <w:rFonts w:ascii="Calibri" w:hAnsi="Calibri" w:cs="Calibri"/>
          <w:i/>
          <w:iCs/>
          <w:color w:val="000000" w:themeColor="text1"/>
          <w:shd w:val="clear" w:color="auto" w:fill="FFFFFF"/>
        </w:rPr>
        <w:t>(</w:t>
      </w:r>
      <w:r>
        <w:rPr>
          <w:rFonts w:ascii="Calibri" w:hAnsi="Calibri" w:cs="Calibri"/>
          <w:i/>
          <w:iCs/>
          <w:color w:val="000000" w:themeColor="text1"/>
          <w:shd w:val="clear" w:color="auto" w:fill="FFFFFF"/>
        </w:rPr>
        <w:t>S</w:t>
      </w:r>
      <w:r w:rsidRPr="00941180">
        <w:rPr>
          <w:rFonts w:ascii="Calibri" w:hAnsi="Calibri" w:cs="Calibri"/>
          <w:i/>
          <w:iCs/>
          <w:color w:val="000000" w:themeColor="text1"/>
          <w:shd w:val="clear" w:color="auto" w:fill="FFFFFF"/>
        </w:rPr>
        <w:t xml:space="preserve">creenshot </w:t>
      </w:r>
      <w:r>
        <w:rPr>
          <w:rFonts w:ascii="Calibri" w:hAnsi="Calibri" w:cs="Calibri"/>
          <w:i/>
          <w:iCs/>
          <w:color w:val="000000" w:themeColor="text1"/>
          <w:shd w:val="clear" w:color="auto" w:fill="FFFFFF"/>
        </w:rPr>
        <w:t>2</w:t>
      </w:r>
      <w:r w:rsidRPr="00C82BD2">
        <w:rPr>
          <w:rFonts w:ascii="Calibri" w:hAnsi="Calibri" w:cs="Calibri"/>
          <w:color w:val="000000" w:themeColor="text1"/>
          <w:shd w:val="clear" w:color="auto" w:fill="FFFFFF"/>
        </w:rPr>
        <w:t>)</w:t>
      </w:r>
      <w:r>
        <w:rPr>
          <w:rFonts w:ascii="Calibri" w:hAnsi="Calibri" w:cs="Calibri"/>
          <w:color w:val="000000" w:themeColor="text1"/>
          <w:shd w:val="clear" w:color="auto" w:fill="FFFFFF"/>
        </w:rPr>
        <w:t>.</w:t>
      </w:r>
    </w:p>
    <w:p w14:paraId="32BA1C9A" w14:textId="061864DD" w:rsidR="00C17AB6" w:rsidRPr="009A4195" w:rsidRDefault="00C17AB6" w:rsidP="009A4195">
      <w:pPr>
        <w:rPr>
          <w:rFonts w:ascii="Calibri" w:hAnsi="Calibri" w:cs="Calibri"/>
          <w:color w:val="000000"/>
          <w:shd w:val="clear" w:color="auto" w:fill="FFFFFF"/>
        </w:rPr>
      </w:pPr>
    </w:p>
    <w:p w14:paraId="70E21AF8" w14:textId="2786A50E" w:rsidR="009A4195" w:rsidRDefault="00F32C6F" w:rsidP="00F32C6F">
      <w:pPr>
        <w:rPr>
          <w:rFonts w:ascii="Calibri" w:hAnsi="Calibri" w:cs="Calibri"/>
          <w:b/>
          <w:bCs/>
          <w:color w:val="C00000"/>
          <w:shd w:val="clear" w:color="auto" w:fill="FFFFFF"/>
        </w:rPr>
      </w:pPr>
      <w:r>
        <w:rPr>
          <w:rFonts w:ascii="Calibri" w:hAnsi="Calibri" w:cs="Calibri"/>
          <w:color w:val="000000"/>
          <w:shd w:val="clear" w:color="auto" w:fill="FFFFFF"/>
        </w:rPr>
        <w:t xml:space="preserve">When taking into account </w:t>
      </w:r>
      <w:r w:rsidR="007E75E6">
        <w:rPr>
          <w:rFonts w:ascii="Calibri" w:hAnsi="Calibri" w:cs="Calibri"/>
          <w:color w:val="000000"/>
          <w:shd w:val="clear" w:color="auto" w:fill="FFFFFF"/>
        </w:rPr>
        <w:t xml:space="preserve">that </w:t>
      </w:r>
      <w:r w:rsidRPr="00AD2461">
        <w:rPr>
          <w:rFonts w:ascii="Calibri" w:hAnsi="Calibri" w:cs="Calibri"/>
          <w:b/>
          <w:bCs/>
          <w:color w:val="C00000"/>
          <w:shd w:val="clear" w:color="auto" w:fill="FFFFFF"/>
        </w:rPr>
        <w:t>17 deaths</w:t>
      </w:r>
      <w:r w:rsidRPr="00AD2461">
        <w:rPr>
          <w:rFonts w:ascii="Calibri" w:hAnsi="Calibri" w:cs="Calibri"/>
          <w:color w:val="C00000"/>
          <w:shd w:val="clear" w:color="auto" w:fill="FFFFFF"/>
        </w:rPr>
        <w:t xml:space="preserve"> </w:t>
      </w:r>
      <w:r>
        <w:rPr>
          <w:rFonts w:ascii="Calibri" w:hAnsi="Calibri" w:cs="Calibri"/>
          <w:color w:val="000000"/>
          <w:shd w:val="clear" w:color="auto" w:fill="FFFFFF"/>
        </w:rPr>
        <w:t xml:space="preserve">were recorded with the </w:t>
      </w:r>
      <w:r w:rsidR="009A4195" w:rsidRPr="009A4195">
        <w:rPr>
          <w:rFonts w:ascii="Calibri" w:hAnsi="Calibri" w:cs="Calibri"/>
          <w:color w:val="000000"/>
          <w:shd w:val="clear" w:color="auto" w:fill="FFFFFF"/>
        </w:rPr>
        <w:t>W</w:t>
      </w:r>
      <w:r w:rsidR="009A4195">
        <w:rPr>
          <w:rFonts w:ascii="Calibri" w:hAnsi="Calibri" w:cs="Calibri"/>
          <w:color w:val="000000"/>
          <w:shd w:val="clear" w:color="auto" w:fill="FFFFFF"/>
        </w:rPr>
        <w:t xml:space="preserve">orld </w:t>
      </w:r>
      <w:r w:rsidR="009A4195" w:rsidRPr="009A4195">
        <w:rPr>
          <w:rFonts w:ascii="Calibri" w:hAnsi="Calibri" w:cs="Calibri"/>
          <w:color w:val="000000"/>
          <w:shd w:val="clear" w:color="auto" w:fill="FFFFFF"/>
        </w:rPr>
        <w:t>H</w:t>
      </w:r>
      <w:r w:rsidR="009A4195">
        <w:rPr>
          <w:rFonts w:ascii="Calibri" w:hAnsi="Calibri" w:cs="Calibri"/>
          <w:color w:val="000000"/>
          <w:shd w:val="clear" w:color="auto" w:fill="FFFFFF"/>
        </w:rPr>
        <w:t>ea</w:t>
      </w:r>
      <w:r w:rsidR="009A66D3">
        <w:rPr>
          <w:rFonts w:ascii="Calibri" w:hAnsi="Calibri" w:cs="Calibri"/>
          <w:color w:val="000000"/>
          <w:shd w:val="clear" w:color="auto" w:fill="FFFFFF"/>
        </w:rPr>
        <w:t>l</w:t>
      </w:r>
      <w:r w:rsidR="009A4195">
        <w:rPr>
          <w:rFonts w:ascii="Calibri" w:hAnsi="Calibri" w:cs="Calibri"/>
          <w:color w:val="000000"/>
          <w:shd w:val="clear" w:color="auto" w:fill="FFFFFF"/>
        </w:rPr>
        <w:t xml:space="preserve">th </w:t>
      </w:r>
      <w:r w:rsidR="009A4195" w:rsidRPr="009A4195">
        <w:rPr>
          <w:rFonts w:ascii="Calibri" w:hAnsi="Calibri" w:cs="Calibri"/>
          <w:color w:val="000000"/>
          <w:shd w:val="clear" w:color="auto" w:fill="FFFFFF"/>
        </w:rPr>
        <w:t>O</w:t>
      </w:r>
      <w:r w:rsidR="009A4195">
        <w:rPr>
          <w:rFonts w:ascii="Calibri" w:hAnsi="Calibri" w:cs="Calibri"/>
          <w:color w:val="000000"/>
          <w:shd w:val="clear" w:color="auto" w:fill="FFFFFF"/>
        </w:rPr>
        <w:t>rganization</w:t>
      </w:r>
      <w:r w:rsidR="009A4195" w:rsidRPr="009A4195">
        <w:rPr>
          <w:rFonts w:ascii="Calibri" w:hAnsi="Calibri" w:cs="Calibri"/>
          <w:color w:val="000000"/>
          <w:shd w:val="clear" w:color="auto" w:fill="FFFFFF"/>
        </w:rPr>
        <w:t xml:space="preserve"> </w:t>
      </w:r>
      <w:r w:rsidR="009A4195" w:rsidRPr="009A4195">
        <w:rPr>
          <w:rFonts w:ascii="Calibri" w:hAnsi="Calibri" w:cs="Calibri"/>
          <w:b/>
          <w:bCs/>
          <w:color w:val="C00000"/>
          <w:shd w:val="clear" w:color="auto" w:fill="FFFFFF"/>
        </w:rPr>
        <w:t>code</w:t>
      </w:r>
      <w:r w:rsidRPr="00AD2461">
        <w:rPr>
          <w:rFonts w:ascii="Calibri" w:hAnsi="Calibri" w:cs="Calibri"/>
          <w:b/>
          <w:bCs/>
          <w:color w:val="C00000"/>
          <w:shd w:val="clear" w:color="auto" w:fill="FFFFFF"/>
        </w:rPr>
        <w:t xml:space="preserve"> U07.2 </w:t>
      </w:r>
      <w:r w:rsidR="007E75E6" w:rsidRPr="00AD2461">
        <w:rPr>
          <w:rFonts w:ascii="Calibri" w:hAnsi="Calibri" w:cs="Calibri"/>
          <w:b/>
          <w:bCs/>
          <w:color w:val="C00000"/>
          <w:shd w:val="clear" w:color="auto" w:fill="FFFFFF"/>
        </w:rPr>
        <w:t>(</w:t>
      </w:r>
      <w:r w:rsidR="009A4195" w:rsidRPr="00AD2461">
        <w:rPr>
          <w:rFonts w:ascii="Calibri" w:hAnsi="Calibri" w:cs="Calibri"/>
          <w:b/>
          <w:bCs/>
          <w:color w:val="C00000"/>
          <w:shd w:val="clear" w:color="auto" w:fill="FFFFFF"/>
        </w:rPr>
        <w:t>suspected</w:t>
      </w:r>
      <w:r w:rsidR="009A4195" w:rsidRPr="00AD2461">
        <w:rPr>
          <w:rFonts w:ascii="Calibri" w:hAnsi="Calibri" w:cs="Calibri"/>
          <w:color w:val="C00000"/>
          <w:shd w:val="clear" w:color="auto" w:fill="FFFFFF"/>
        </w:rPr>
        <w:t xml:space="preserve"> </w:t>
      </w:r>
      <w:r w:rsidR="009A4195" w:rsidRPr="00AD2461">
        <w:rPr>
          <w:rFonts w:ascii="Calibri" w:hAnsi="Calibri" w:cs="Calibri"/>
          <w:color w:val="000000" w:themeColor="text1"/>
          <w:shd w:val="clear" w:color="auto" w:fill="FFFFFF"/>
        </w:rPr>
        <w:t>or clinical diagnoses of COVID-19 where testing is not completed or inconclusive</w:t>
      </w:r>
      <w:r w:rsidR="007E75E6" w:rsidRPr="00AD2461">
        <w:rPr>
          <w:rFonts w:ascii="Calibri" w:hAnsi="Calibri" w:cs="Calibri"/>
          <w:color w:val="000000" w:themeColor="text1"/>
          <w:shd w:val="clear" w:color="auto" w:fill="FFFFFF"/>
        </w:rPr>
        <w:t>)</w:t>
      </w:r>
      <w:r w:rsidRPr="00AD2461">
        <w:rPr>
          <w:rFonts w:ascii="Calibri" w:hAnsi="Calibri" w:cs="Calibri"/>
          <w:color w:val="000000" w:themeColor="text1"/>
          <w:shd w:val="clear" w:color="auto" w:fill="FFFFFF"/>
        </w:rPr>
        <w:t xml:space="preserve"> the </w:t>
      </w:r>
      <w:r w:rsidR="007E75E6" w:rsidRPr="00AD2461">
        <w:rPr>
          <w:rFonts w:ascii="Calibri" w:hAnsi="Calibri" w:cs="Calibri"/>
          <w:color w:val="000000" w:themeColor="text1"/>
          <w:shd w:val="clear" w:color="auto" w:fill="FFFFFF"/>
        </w:rPr>
        <w:t xml:space="preserve">percentage of </w:t>
      </w:r>
      <w:r w:rsidR="007E75E6" w:rsidRPr="00AD2461">
        <w:rPr>
          <w:rFonts w:ascii="Calibri" w:hAnsi="Calibri" w:cs="Calibri"/>
          <w:b/>
          <w:bCs/>
          <w:color w:val="C00000"/>
          <w:shd w:val="clear" w:color="auto" w:fill="FFFFFF"/>
        </w:rPr>
        <w:t>Covid-19 deaths</w:t>
      </w:r>
      <w:r w:rsidRPr="00AD2461">
        <w:rPr>
          <w:rFonts w:ascii="Calibri" w:hAnsi="Calibri" w:cs="Calibri"/>
          <w:b/>
          <w:bCs/>
          <w:color w:val="C00000"/>
          <w:shd w:val="clear" w:color="auto" w:fill="FFFFFF"/>
        </w:rPr>
        <w:t xml:space="preserve"> </w:t>
      </w:r>
      <w:r w:rsidR="00E45A3D">
        <w:rPr>
          <w:rFonts w:ascii="Calibri" w:hAnsi="Calibri" w:cs="Calibri"/>
          <w:b/>
          <w:bCs/>
          <w:color w:val="C00000"/>
          <w:shd w:val="clear" w:color="auto" w:fill="FFFFFF"/>
        </w:rPr>
        <w:t>is</w:t>
      </w:r>
      <w:r w:rsidRPr="00AD2461">
        <w:rPr>
          <w:rFonts w:ascii="Calibri" w:hAnsi="Calibri" w:cs="Calibri"/>
          <w:b/>
          <w:bCs/>
          <w:color w:val="C00000"/>
          <w:shd w:val="clear" w:color="auto" w:fill="FFFFFF"/>
        </w:rPr>
        <w:t xml:space="preserve"> 0.92%</w:t>
      </w:r>
      <w:r w:rsidR="007E511B">
        <w:rPr>
          <w:rFonts w:ascii="Calibri" w:hAnsi="Calibri" w:cs="Calibri"/>
          <w:b/>
          <w:bCs/>
          <w:color w:val="C00000"/>
          <w:shd w:val="clear" w:color="auto" w:fill="FFFFFF"/>
        </w:rPr>
        <w:t xml:space="preserve"> </w:t>
      </w:r>
      <w:r w:rsidR="007E511B" w:rsidRPr="007E511B">
        <w:rPr>
          <w:rFonts w:ascii="Calibri" w:hAnsi="Calibri" w:cs="Calibri"/>
          <w:color w:val="000000" w:themeColor="text1"/>
          <w:shd w:val="clear" w:color="auto" w:fill="FFFFFF"/>
        </w:rPr>
        <w:t>of total deaths.</w:t>
      </w:r>
    </w:p>
    <w:p w14:paraId="69328472" w14:textId="52100A97" w:rsidR="00DD1861" w:rsidRDefault="00DD1861" w:rsidP="00F32C6F">
      <w:pPr>
        <w:rPr>
          <w:rFonts w:ascii="Calibri" w:hAnsi="Calibri" w:cs="Calibri"/>
          <w:b/>
          <w:bCs/>
          <w:color w:val="C00000"/>
          <w:shd w:val="clear" w:color="auto" w:fill="FFFFFF"/>
        </w:rPr>
      </w:pPr>
    </w:p>
    <w:p w14:paraId="55F4E276" w14:textId="20FE3567" w:rsidR="00B66389" w:rsidRPr="00B66389" w:rsidRDefault="00B66389" w:rsidP="00B66389">
      <w:pPr>
        <w:rPr>
          <w:rFonts w:ascii="Calibri" w:hAnsi="Calibri" w:cs="Calibri"/>
          <w:b/>
          <w:bCs/>
          <w:color w:val="C00000"/>
          <w:shd w:val="clear" w:color="auto" w:fill="FFFFFF"/>
        </w:rPr>
      </w:pPr>
      <w:r>
        <w:rPr>
          <w:rFonts w:ascii="Calibri" w:hAnsi="Calibri" w:cs="Calibri"/>
          <w:color w:val="000000"/>
          <w:shd w:val="clear" w:color="auto" w:fill="FFFFFF"/>
        </w:rPr>
        <w:t xml:space="preserve">When taking into account that </w:t>
      </w:r>
      <w:r>
        <w:rPr>
          <w:rFonts w:ascii="Calibri" w:hAnsi="Calibri" w:cs="Calibri"/>
          <w:b/>
          <w:bCs/>
          <w:color w:val="C00000"/>
          <w:shd w:val="clear" w:color="auto" w:fill="FFFFFF"/>
        </w:rPr>
        <w:t>pr</w:t>
      </w:r>
      <w:r w:rsidR="004A237C" w:rsidRPr="00B66389">
        <w:rPr>
          <w:rFonts w:ascii="Calibri" w:hAnsi="Calibri" w:cs="Calibri"/>
          <w:b/>
          <w:bCs/>
          <w:color w:val="C00000"/>
          <w:shd w:val="clear" w:color="auto" w:fill="FFFFFF"/>
        </w:rPr>
        <w:t>e-existing conditions</w:t>
      </w:r>
      <w:r w:rsidR="004A237C" w:rsidRPr="00B66389">
        <w:rPr>
          <w:rFonts w:ascii="Calibri" w:hAnsi="Calibri" w:cs="Calibri"/>
          <w:color w:val="C00000"/>
          <w:shd w:val="clear" w:color="auto" w:fill="FFFFFF"/>
        </w:rPr>
        <w:t xml:space="preserve"> </w:t>
      </w:r>
      <w:r w:rsidR="004A237C" w:rsidRPr="009038D6">
        <w:rPr>
          <w:rFonts w:ascii="Calibri" w:hAnsi="Calibri" w:cs="Calibri"/>
          <w:color w:val="000000" w:themeColor="text1"/>
          <w:shd w:val="clear" w:color="auto" w:fill="FFFFFF"/>
        </w:rPr>
        <w:t>were reported on death certificates for 1,776 (</w:t>
      </w:r>
      <w:r w:rsidR="004A237C" w:rsidRPr="00B66389">
        <w:rPr>
          <w:rFonts w:ascii="Calibri" w:hAnsi="Calibri" w:cs="Calibri"/>
          <w:b/>
          <w:bCs/>
          <w:color w:val="C00000"/>
          <w:shd w:val="clear" w:color="auto" w:fill="FFFFFF"/>
        </w:rPr>
        <w:t>69.5%</w:t>
      </w:r>
      <w:r w:rsidR="004A237C" w:rsidRPr="009038D6">
        <w:rPr>
          <w:rFonts w:ascii="Calibri" w:hAnsi="Calibri" w:cs="Calibri"/>
          <w:color w:val="000000" w:themeColor="text1"/>
          <w:shd w:val="clear" w:color="auto" w:fill="FFFFFF"/>
        </w:rPr>
        <w:t>) of the 2,5</w:t>
      </w:r>
      <w:r w:rsidR="00CA1E86">
        <w:rPr>
          <w:rFonts w:ascii="Calibri" w:hAnsi="Calibri" w:cs="Calibri"/>
          <w:color w:val="000000" w:themeColor="text1"/>
          <w:shd w:val="clear" w:color="auto" w:fill="FFFFFF"/>
        </w:rPr>
        <w:t>5</w:t>
      </w:r>
      <w:r w:rsidR="004A237C" w:rsidRPr="009038D6">
        <w:rPr>
          <w:rFonts w:ascii="Calibri" w:hAnsi="Calibri" w:cs="Calibri"/>
          <w:color w:val="000000" w:themeColor="text1"/>
          <w:shd w:val="clear" w:color="auto" w:fill="FFFFFF"/>
        </w:rPr>
        <w:t>6 deaths due to Covid-19</w:t>
      </w:r>
      <w:r w:rsidR="007E511B">
        <w:rPr>
          <w:rFonts w:ascii="Calibri" w:hAnsi="Calibri" w:cs="Calibri"/>
          <w:color w:val="000000" w:themeColor="text1"/>
          <w:shd w:val="clear" w:color="auto" w:fill="FFFFFF"/>
        </w:rPr>
        <w:t xml:space="preserve"> </w:t>
      </w:r>
      <w:r w:rsidR="007E511B" w:rsidRPr="009038D6">
        <w:rPr>
          <w:rFonts w:ascii="Calibri" w:hAnsi="Calibri" w:cs="Calibri"/>
          <w:i/>
          <w:iCs/>
          <w:color w:val="000000" w:themeColor="text1"/>
          <w:shd w:val="clear" w:color="auto" w:fill="FFFFFF"/>
        </w:rPr>
        <w:t>(Screenshot 3)</w:t>
      </w:r>
      <w:r>
        <w:rPr>
          <w:rFonts w:ascii="Calibri" w:hAnsi="Calibri" w:cs="Calibri"/>
          <w:color w:val="000000" w:themeColor="text1"/>
          <w:shd w:val="clear" w:color="auto" w:fill="FFFFFF"/>
        </w:rPr>
        <w:t xml:space="preserve">, </w:t>
      </w:r>
      <w:r w:rsidRPr="00AD2461">
        <w:rPr>
          <w:rFonts w:ascii="Calibri" w:hAnsi="Calibri" w:cs="Calibri"/>
          <w:color w:val="000000" w:themeColor="text1"/>
          <w:shd w:val="clear" w:color="auto" w:fill="FFFFFF"/>
        </w:rPr>
        <w:t xml:space="preserve">the percentage of </w:t>
      </w:r>
      <w:r w:rsidRPr="00AD2461">
        <w:rPr>
          <w:rFonts w:ascii="Calibri" w:hAnsi="Calibri" w:cs="Calibri"/>
          <w:b/>
          <w:bCs/>
          <w:color w:val="C00000"/>
          <w:shd w:val="clear" w:color="auto" w:fill="FFFFFF"/>
        </w:rPr>
        <w:t xml:space="preserve">Covid-19 deaths </w:t>
      </w:r>
      <w:r>
        <w:rPr>
          <w:rFonts w:ascii="Calibri" w:hAnsi="Calibri" w:cs="Calibri"/>
          <w:b/>
          <w:bCs/>
          <w:color w:val="C00000"/>
          <w:shd w:val="clear" w:color="auto" w:fill="FFFFFF"/>
        </w:rPr>
        <w:t xml:space="preserve">is </w:t>
      </w:r>
      <w:r w:rsidRPr="00AD2461">
        <w:rPr>
          <w:rFonts w:ascii="Calibri" w:hAnsi="Calibri" w:cs="Calibri"/>
          <w:b/>
          <w:bCs/>
          <w:color w:val="C00000"/>
          <w:shd w:val="clear" w:color="auto" w:fill="FFFFFF"/>
        </w:rPr>
        <w:t>0.2</w:t>
      </w:r>
      <w:r>
        <w:rPr>
          <w:rFonts w:ascii="Calibri" w:hAnsi="Calibri" w:cs="Calibri"/>
          <w:b/>
          <w:bCs/>
          <w:color w:val="C00000"/>
          <w:shd w:val="clear" w:color="auto" w:fill="FFFFFF"/>
        </w:rPr>
        <w:t>8</w:t>
      </w:r>
      <w:r w:rsidRPr="00AD2461">
        <w:rPr>
          <w:rFonts w:ascii="Calibri" w:hAnsi="Calibri" w:cs="Calibri"/>
          <w:b/>
          <w:bCs/>
          <w:color w:val="C00000"/>
          <w:shd w:val="clear" w:color="auto" w:fill="FFFFFF"/>
        </w:rPr>
        <w:t>%</w:t>
      </w:r>
      <w:r w:rsidR="007E511B">
        <w:rPr>
          <w:rFonts w:ascii="Calibri" w:hAnsi="Calibri" w:cs="Calibri"/>
          <w:b/>
          <w:bCs/>
          <w:color w:val="C00000"/>
          <w:shd w:val="clear" w:color="auto" w:fill="FFFFFF"/>
        </w:rPr>
        <w:t xml:space="preserve"> </w:t>
      </w:r>
      <w:r w:rsidR="007E511B" w:rsidRPr="007E511B">
        <w:rPr>
          <w:rFonts w:ascii="Calibri" w:hAnsi="Calibri" w:cs="Calibri"/>
          <w:color w:val="000000" w:themeColor="text1"/>
          <w:shd w:val="clear" w:color="auto" w:fill="FFFFFF"/>
        </w:rPr>
        <w:t>of total deaths.</w:t>
      </w:r>
    </w:p>
    <w:p w14:paraId="67A51C59" w14:textId="77777777" w:rsidR="00B66389" w:rsidRDefault="00B66389" w:rsidP="009038D6">
      <w:pPr>
        <w:rPr>
          <w:rFonts w:ascii="Calibri" w:hAnsi="Calibri" w:cs="Calibri"/>
          <w:color w:val="000000" w:themeColor="text1"/>
          <w:shd w:val="clear" w:color="auto" w:fill="FFFFFF"/>
        </w:rPr>
      </w:pPr>
    </w:p>
    <w:p w14:paraId="734D9FDA" w14:textId="1DC452D8" w:rsidR="00B66389" w:rsidRPr="00B66389" w:rsidRDefault="00B66389" w:rsidP="00B66389">
      <w:pPr>
        <w:rPr>
          <w:rFonts w:ascii="Calibri" w:hAnsi="Calibri" w:cs="Calibri"/>
          <w:b/>
          <w:bCs/>
          <w:color w:val="C00000"/>
          <w:shd w:val="clear" w:color="auto" w:fill="FFFFFF"/>
        </w:rPr>
      </w:pPr>
      <w:r>
        <w:rPr>
          <w:rFonts w:ascii="Calibri" w:hAnsi="Calibri" w:cs="Calibri"/>
          <w:color w:val="000000" w:themeColor="text1"/>
          <w:shd w:val="clear" w:color="auto" w:fill="FFFFFF"/>
        </w:rPr>
        <w:t>W</w:t>
      </w:r>
      <w:r w:rsidR="009038D6" w:rsidRPr="00347B28">
        <w:rPr>
          <w:rFonts w:ascii="Calibri" w:hAnsi="Calibri" w:cs="Calibri"/>
          <w:color w:val="000000" w:themeColor="text1"/>
          <w:shd w:val="clear" w:color="auto" w:fill="FFFFFF"/>
        </w:rPr>
        <w:t>hen taking into account that</w:t>
      </w:r>
      <w:r w:rsidR="009038D6">
        <w:rPr>
          <w:rFonts w:ascii="Calibri" w:hAnsi="Calibri" w:cs="Calibri"/>
          <w:color w:val="000000" w:themeColor="text1"/>
          <w:shd w:val="clear" w:color="auto" w:fill="FFFFFF"/>
        </w:rPr>
        <w:t xml:space="preserve"> </w:t>
      </w:r>
      <w:r w:rsidR="00DD1861" w:rsidRPr="00B66389">
        <w:rPr>
          <w:rFonts w:ascii="Calibri" w:hAnsi="Calibri" w:cs="Calibri"/>
          <w:b/>
          <w:bCs/>
          <w:color w:val="C00000"/>
          <w:shd w:val="clear" w:color="auto" w:fill="FFFFFF"/>
        </w:rPr>
        <w:t>91.4%</w:t>
      </w:r>
      <w:r w:rsidR="00DD1861" w:rsidRPr="009038D6">
        <w:rPr>
          <w:rFonts w:ascii="Calibri" w:hAnsi="Calibri" w:cs="Calibri"/>
          <w:color w:val="C00000"/>
          <w:shd w:val="clear" w:color="auto" w:fill="FFFFFF"/>
        </w:rPr>
        <w:t xml:space="preserve"> </w:t>
      </w:r>
      <w:r w:rsidR="00DD1861" w:rsidRPr="009038D6">
        <w:rPr>
          <w:rFonts w:ascii="Calibri" w:hAnsi="Calibri" w:cs="Calibri"/>
          <w:color w:val="000000" w:themeColor="text1"/>
          <w:shd w:val="clear" w:color="auto" w:fill="FFFFFF"/>
        </w:rPr>
        <w:t>of</w:t>
      </w:r>
      <w:r w:rsidR="00094900" w:rsidRPr="009038D6">
        <w:rPr>
          <w:rFonts w:ascii="Calibri" w:hAnsi="Calibri" w:cs="Calibri"/>
          <w:color w:val="000000" w:themeColor="text1"/>
          <w:shd w:val="clear" w:color="auto" w:fill="FFFFFF"/>
        </w:rPr>
        <w:t xml:space="preserve"> the</w:t>
      </w:r>
      <w:r w:rsidR="00DD1861" w:rsidRPr="009038D6">
        <w:rPr>
          <w:rFonts w:ascii="Calibri" w:hAnsi="Calibri" w:cs="Calibri"/>
          <w:color w:val="000000" w:themeColor="text1"/>
          <w:shd w:val="clear" w:color="auto" w:fill="FFFFFF"/>
        </w:rPr>
        <w:t xml:space="preserve"> </w:t>
      </w:r>
      <w:r w:rsidR="00CA1E86">
        <w:rPr>
          <w:rFonts w:ascii="Calibri" w:hAnsi="Calibri" w:cs="Calibri"/>
          <w:color w:val="000000" w:themeColor="text1"/>
          <w:shd w:val="clear" w:color="auto" w:fill="FFFFFF"/>
        </w:rPr>
        <w:t>2,556</w:t>
      </w:r>
      <w:r w:rsidR="00886D6B" w:rsidRPr="009038D6">
        <w:rPr>
          <w:rFonts w:ascii="Calibri" w:hAnsi="Calibri" w:cs="Calibri"/>
          <w:color w:val="000000" w:themeColor="text1"/>
          <w:shd w:val="clear" w:color="auto" w:fill="FFFFFF"/>
        </w:rPr>
        <w:t xml:space="preserve"> </w:t>
      </w:r>
      <w:r w:rsidR="00DD1861" w:rsidRPr="009038D6">
        <w:rPr>
          <w:rFonts w:ascii="Calibri" w:hAnsi="Calibri" w:cs="Calibri"/>
          <w:color w:val="000000" w:themeColor="text1"/>
          <w:shd w:val="clear" w:color="auto" w:fill="FFFFFF"/>
        </w:rPr>
        <w:t xml:space="preserve">deaths due to Covid-19 </w:t>
      </w:r>
      <w:r w:rsidR="00886D6B" w:rsidRPr="009038D6">
        <w:rPr>
          <w:rFonts w:ascii="Calibri" w:hAnsi="Calibri" w:cs="Calibri"/>
          <w:color w:val="000000" w:themeColor="text1"/>
          <w:shd w:val="clear" w:color="auto" w:fill="FFFFFF"/>
        </w:rPr>
        <w:t xml:space="preserve">registered with the ABS </w:t>
      </w:r>
      <w:r w:rsidR="00DD1861" w:rsidRPr="00B66389">
        <w:rPr>
          <w:rFonts w:ascii="Calibri" w:hAnsi="Calibri" w:cs="Calibri"/>
          <w:b/>
          <w:bCs/>
          <w:color w:val="C00000"/>
          <w:shd w:val="clear" w:color="auto" w:fill="FFFFFF"/>
        </w:rPr>
        <w:t>had other conditions listed on the death certificate</w:t>
      </w:r>
      <w:r w:rsidR="00DD1861" w:rsidRPr="009038D6">
        <w:rPr>
          <w:rFonts w:ascii="Calibri" w:hAnsi="Calibri" w:cs="Calibri"/>
          <w:color w:val="C00000"/>
          <w:shd w:val="clear" w:color="auto" w:fill="FFFFFF"/>
        </w:rPr>
        <w:t xml:space="preserve"> </w:t>
      </w:r>
      <w:r w:rsidR="00DD1861" w:rsidRPr="009038D6">
        <w:rPr>
          <w:rFonts w:ascii="Calibri" w:hAnsi="Calibri" w:cs="Calibri"/>
          <w:i/>
          <w:iCs/>
          <w:color w:val="000000" w:themeColor="text1"/>
          <w:shd w:val="clear" w:color="auto" w:fill="FFFFFF"/>
        </w:rPr>
        <w:t xml:space="preserve">(Screenshot </w:t>
      </w:r>
      <w:r w:rsidR="00FA2414">
        <w:rPr>
          <w:rFonts w:ascii="Calibri" w:hAnsi="Calibri" w:cs="Calibri"/>
          <w:i/>
          <w:iCs/>
          <w:color w:val="000000" w:themeColor="text1"/>
          <w:shd w:val="clear" w:color="auto" w:fill="FFFFFF"/>
        </w:rPr>
        <w:t>4</w:t>
      </w:r>
      <w:r w:rsidR="00DD1861" w:rsidRPr="009038D6">
        <w:rPr>
          <w:rFonts w:ascii="Calibri" w:hAnsi="Calibri" w:cs="Calibri"/>
          <w:i/>
          <w:iCs/>
          <w:color w:val="000000" w:themeColor="text1"/>
          <w:shd w:val="clear" w:color="auto" w:fill="FFFFFF"/>
        </w:rPr>
        <w:t>)</w:t>
      </w:r>
      <w:r w:rsidR="00DD1861" w:rsidRPr="009038D6">
        <w:rPr>
          <w:rFonts w:ascii="Calibri" w:hAnsi="Calibri" w:cs="Calibri"/>
          <w:color w:val="000000" w:themeColor="text1"/>
          <w:shd w:val="clear" w:color="auto" w:fill="FFFFFF"/>
        </w:rPr>
        <w:t xml:space="preserve">, the total number of death registrations from Covid-19 only is reduced to </w:t>
      </w:r>
      <w:r w:rsidR="00DD1861" w:rsidRPr="009038D6">
        <w:rPr>
          <w:rFonts w:ascii="Calibri" w:hAnsi="Calibri" w:cs="Calibri"/>
          <w:b/>
          <w:bCs/>
          <w:color w:val="C00000"/>
          <w:shd w:val="clear" w:color="auto" w:fill="FFFFFF"/>
        </w:rPr>
        <w:t>220 deaths</w:t>
      </w:r>
      <w:r w:rsidR="00DD1861" w:rsidRPr="009038D6">
        <w:rPr>
          <w:rFonts w:ascii="Calibri" w:hAnsi="Calibri" w:cs="Calibri"/>
          <w:color w:val="C00000"/>
          <w:shd w:val="clear" w:color="auto" w:fill="FFFFFF"/>
        </w:rPr>
        <w:t xml:space="preserve">, </w:t>
      </w:r>
      <w:r w:rsidRPr="00AD2461">
        <w:rPr>
          <w:rFonts w:ascii="Calibri" w:hAnsi="Calibri" w:cs="Calibri"/>
          <w:color w:val="000000" w:themeColor="text1"/>
          <w:shd w:val="clear" w:color="auto" w:fill="FFFFFF"/>
        </w:rPr>
        <w:t xml:space="preserve">the percentage of </w:t>
      </w:r>
      <w:r w:rsidRPr="007E511B">
        <w:rPr>
          <w:rFonts w:ascii="Calibri" w:hAnsi="Calibri" w:cs="Calibri"/>
          <w:color w:val="000000" w:themeColor="text1"/>
          <w:shd w:val="clear" w:color="auto" w:fill="FFFFFF"/>
        </w:rPr>
        <w:t xml:space="preserve">Covid-19 deaths is </w:t>
      </w:r>
      <w:r w:rsidRPr="00AD2461">
        <w:rPr>
          <w:rFonts w:ascii="Calibri" w:hAnsi="Calibri" w:cs="Calibri"/>
          <w:b/>
          <w:bCs/>
          <w:color w:val="C00000"/>
          <w:shd w:val="clear" w:color="auto" w:fill="FFFFFF"/>
        </w:rPr>
        <w:t>0.</w:t>
      </w:r>
      <w:r>
        <w:rPr>
          <w:rFonts w:ascii="Calibri" w:hAnsi="Calibri" w:cs="Calibri"/>
          <w:b/>
          <w:bCs/>
          <w:color w:val="C00000"/>
          <w:shd w:val="clear" w:color="auto" w:fill="FFFFFF"/>
        </w:rPr>
        <w:t>08</w:t>
      </w:r>
      <w:r w:rsidRPr="00AD2461">
        <w:rPr>
          <w:rFonts w:ascii="Calibri" w:hAnsi="Calibri" w:cs="Calibri"/>
          <w:b/>
          <w:bCs/>
          <w:color w:val="C00000"/>
          <w:shd w:val="clear" w:color="auto" w:fill="FFFFFF"/>
        </w:rPr>
        <w:t>%</w:t>
      </w:r>
      <w:r w:rsidR="007E511B">
        <w:rPr>
          <w:rFonts w:ascii="Calibri" w:hAnsi="Calibri" w:cs="Calibri"/>
          <w:b/>
          <w:bCs/>
          <w:color w:val="C00000"/>
          <w:shd w:val="clear" w:color="auto" w:fill="FFFFFF"/>
        </w:rPr>
        <w:t xml:space="preserve"> </w:t>
      </w:r>
      <w:r w:rsidR="007E511B" w:rsidRPr="007E511B">
        <w:rPr>
          <w:rFonts w:ascii="Calibri" w:hAnsi="Calibri" w:cs="Calibri"/>
          <w:color w:val="000000" w:themeColor="text1"/>
          <w:shd w:val="clear" w:color="auto" w:fill="FFFFFF"/>
        </w:rPr>
        <w:t>of total deaths</w:t>
      </w:r>
      <w:r w:rsidR="00CD01ED">
        <w:rPr>
          <w:rFonts w:ascii="Calibri" w:hAnsi="Calibri" w:cs="Calibri"/>
          <w:color w:val="000000" w:themeColor="text1"/>
          <w:shd w:val="clear" w:color="auto" w:fill="FFFFFF"/>
        </w:rPr>
        <w:t xml:space="preserve"> </w:t>
      </w:r>
      <w:r w:rsidR="00CD01ED" w:rsidRPr="00121169">
        <w:rPr>
          <w:rFonts w:ascii="Calibri" w:hAnsi="Calibri" w:cs="Calibri"/>
          <w:color w:val="000000"/>
          <w:shd w:val="clear" w:color="auto" w:fill="FFFFFF"/>
        </w:rPr>
        <w:t xml:space="preserve">in Australia </w:t>
      </w:r>
      <w:r w:rsidR="00CD01ED">
        <w:rPr>
          <w:rFonts w:ascii="Calibri" w:hAnsi="Calibri" w:cs="Calibri"/>
          <w:color w:val="000000"/>
          <w:shd w:val="clear" w:color="auto" w:fill="FFFFFF"/>
        </w:rPr>
        <w:t xml:space="preserve">for </w:t>
      </w:r>
      <w:r w:rsidR="00CD01ED" w:rsidRPr="006950D2">
        <w:rPr>
          <w:rFonts w:ascii="Calibri" w:hAnsi="Calibri" w:cs="Calibri"/>
          <w:color w:val="000000"/>
          <w:shd w:val="clear" w:color="auto" w:fill="FFFFFF"/>
        </w:rPr>
        <w:t>the</w:t>
      </w:r>
      <w:r w:rsidR="00CD01ED" w:rsidRPr="006950D2">
        <w:rPr>
          <w:rFonts w:ascii="Calibri" w:hAnsi="Calibri" w:cs="Calibri"/>
          <w:b/>
          <w:bCs/>
          <w:color w:val="000000"/>
          <w:shd w:val="clear" w:color="auto" w:fill="FFFFFF"/>
        </w:rPr>
        <w:t xml:space="preserve"> </w:t>
      </w:r>
      <w:r w:rsidR="00CD01ED" w:rsidRPr="006950D2">
        <w:rPr>
          <w:rFonts w:ascii="Calibri" w:hAnsi="Calibri" w:cs="Calibri"/>
          <w:b/>
          <w:bCs/>
          <w:color w:val="000000" w:themeColor="text1"/>
          <w:shd w:val="clear" w:color="auto" w:fill="FFFFFF"/>
        </w:rPr>
        <w:t>two-year period</w:t>
      </w:r>
      <w:r w:rsidR="00CD01ED" w:rsidRPr="006950D2">
        <w:rPr>
          <w:rFonts w:ascii="Calibri" w:hAnsi="Calibri" w:cs="Calibri"/>
          <w:color w:val="000000" w:themeColor="text1"/>
          <w:shd w:val="clear" w:color="auto" w:fill="FFFFFF"/>
        </w:rPr>
        <w:t xml:space="preserve"> </w:t>
      </w:r>
      <w:r w:rsidR="00CD01ED">
        <w:rPr>
          <w:rFonts w:ascii="Calibri" w:hAnsi="Calibri" w:cs="Calibri"/>
          <w:color w:val="000000"/>
          <w:shd w:val="clear" w:color="auto" w:fill="FFFFFF"/>
        </w:rPr>
        <w:t>from</w:t>
      </w:r>
      <w:r w:rsidR="00CD01ED" w:rsidRPr="00121169">
        <w:rPr>
          <w:rFonts w:ascii="Calibri" w:hAnsi="Calibri" w:cs="Calibri"/>
          <w:color w:val="000000"/>
          <w:shd w:val="clear" w:color="auto" w:fill="FFFFFF"/>
        </w:rPr>
        <w:t xml:space="preserve"> </w:t>
      </w:r>
      <w:r w:rsidR="00CD01ED" w:rsidRPr="002B440F">
        <w:rPr>
          <w:rFonts w:ascii="Calibri" w:hAnsi="Calibri" w:cs="Calibri"/>
          <w:color w:val="000000"/>
          <w:shd w:val="clear" w:color="auto" w:fill="FFFFFF"/>
        </w:rPr>
        <w:t xml:space="preserve">January 2020 </w:t>
      </w:r>
      <w:r w:rsidR="00CD01ED">
        <w:rPr>
          <w:rFonts w:ascii="Calibri" w:hAnsi="Calibri" w:cs="Calibri"/>
          <w:color w:val="000000"/>
          <w:shd w:val="clear" w:color="auto" w:fill="FFFFFF"/>
        </w:rPr>
        <w:t>to</w:t>
      </w:r>
      <w:r w:rsidR="00CD01ED" w:rsidRPr="00121169">
        <w:rPr>
          <w:rFonts w:ascii="Calibri" w:hAnsi="Calibri" w:cs="Calibri"/>
          <w:color w:val="000000"/>
          <w:shd w:val="clear" w:color="auto" w:fill="FFFFFF"/>
        </w:rPr>
        <w:t xml:space="preserve"> 31 January 2022</w:t>
      </w:r>
      <w:r w:rsidRPr="007E511B">
        <w:rPr>
          <w:rFonts w:ascii="Calibri" w:hAnsi="Calibri" w:cs="Calibri"/>
          <w:color w:val="000000" w:themeColor="text1"/>
          <w:shd w:val="clear" w:color="auto" w:fill="FFFFFF"/>
        </w:rPr>
        <w:t>.</w:t>
      </w:r>
    </w:p>
    <w:p w14:paraId="2ECE6721" w14:textId="03FA52D4" w:rsidR="009A66D3" w:rsidRPr="009A66D3" w:rsidRDefault="009A66D3" w:rsidP="00B66389">
      <w:pPr>
        <w:rPr>
          <w:rFonts w:ascii="Calibri" w:hAnsi="Calibri" w:cs="Calibri"/>
          <w:color w:val="000000"/>
          <w:shd w:val="clear" w:color="auto" w:fill="FFFFFF"/>
        </w:rPr>
      </w:pPr>
    </w:p>
    <w:p w14:paraId="23AA0F44" w14:textId="63B8073A" w:rsidR="009A312F" w:rsidRPr="002B440F" w:rsidRDefault="00DA6A7B" w:rsidP="00F14989">
      <w:pPr>
        <w:jc w:val="center"/>
        <w:rPr>
          <w:rFonts w:ascii="Calibri" w:hAnsi="Calibri" w:cs="Calibri"/>
          <w:color w:val="000000"/>
          <w:shd w:val="clear" w:color="auto" w:fill="FFFFFF"/>
        </w:rPr>
      </w:pPr>
      <w:r w:rsidRPr="00F14989">
        <w:rPr>
          <w:rFonts w:ascii="Calibri" w:hAnsi="Calibri" w:cs="Calibri"/>
          <w:b/>
          <w:bCs/>
          <w:sz w:val="32"/>
          <w:szCs w:val="32"/>
          <w:lang w:val="en-US"/>
        </w:rPr>
        <w:t xml:space="preserve">Covid-19 testing and </w:t>
      </w:r>
      <w:r w:rsidR="005C6A02" w:rsidRPr="00F14989">
        <w:rPr>
          <w:rFonts w:ascii="Calibri" w:hAnsi="Calibri" w:cs="Calibri"/>
          <w:b/>
          <w:bCs/>
          <w:sz w:val="32"/>
          <w:szCs w:val="32"/>
          <w:lang w:val="en-US"/>
        </w:rPr>
        <w:t>cases</w:t>
      </w:r>
      <w:r w:rsidR="00BB3DCB" w:rsidRPr="00F14989">
        <w:rPr>
          <w:rFonts w:ascii="Calibri" w:hAnsi="Calibri" w:cs="Calibri"/>
          <w:b/>
          <w:bCs/>
          <w:sz w:val="32"/>
          <w:szCs w:val="32"/>
          <w:lang w:val="en-US"/>
        </w:rPr>
        <w:t>*</w:t>
      </w:r>
      <w:r w:rsidR="00F14989">
        <w:rPr>
          <w:rFonts w:ascii="Calibri" w:hAnsi="Calibri" w:cs="Calibri"/>
          <w:b/>
          <w:bCs/>
          <w:sz w:val="32"/>
          <w:szCs w:val="32"/>
          <w:lang w:val="en-US"/>
        </w:rPr>
        <w:br/>
      </w:r>
      <w:hyperlink r:id="rId8" w:history="1">
        <w:r w:rsidRPr="002B440F">
          <w:rPr>
            <w:rStyle w:val="Hyperlink"/>
            <w:rFonts w:ascii="Calibri" w:hAnsi="Calibri" w:cs="Calibri"/>
            <w:shd w:val="clear" w:color="auto" w:fill="FFFFFF"/>
          </w:rPr>
          <w:t>https://www.health.gov.au/health-alerts/covid-19/case-numbers-and-statistics</w:t>
        </w:r>
      </w:hyperlink>
      <w:r w:rsidRPr="002B440F">
        <w:rPr>
          <w:rFonts w:ascii="Calibri" w:hAnsi="Calibri" w:cs="Calibri"/>
          <w:color w:val="000000"/>
          <w:shd w:val="clear" w:color="auto" w:fill="FFFFFF"/>
        </w:rPr>
        <w:t xml:space="preserve"> </w:t>
      </w:r>
    </w:p>
    <w:p w14:paraId="3C27E29C" w14:textId="4878D99F" w:rsidR="00877068" w:rsidRDefault="00877068" w:rsidP="00DA6A7B">
      <w:pPr>
        <w:rPr>
          <w:rFonts w:ascii="Calibri" w:hAnsi="Calibri" w:cs="Calibri"/>
          <w:color w:val="000000"/>
          <w:shd w:val="clear" w:color="auto" w:fill="FFFFFF"/>
        </w:rPr>
      </w:pPr>
    </w:p>
    <w:p w14:paraId="7027D503" w14:textId="4B69C940" w:rsidR="00EE5747" w:rsidRDefault="003F20F1" w:rsidP="00EE5747">
      <w:pPr>
        <w:rPr>
          <w:rFonts w:ascii="Calibri" w:hAnsi="Calibri" w:cs="Calibri"/>
          <w:color w:val="000000"/>
          <w:shd w:val="clear" w:color="auto" w:fill="FFFFFF"/>
        </w:rPr>
      </w:pPr>
      <w:r w:rsidRPr="000D6D23">
        <w:rPr>
          <w:rFonts w:ascii="Calibri" w:hAnsi="Calibri" w:cs="Calibri"/>
          <w:b/>
          <w:bCs/>
          <w:color w:val="C00000"/>
          <w:shd w:val="clear" w:color="auto" w:fill="FFFFFF"/>
        </w:rPr>
        <w:t>Two</w:t>
      </w:r>
      <w:r w:rsidR="00E70131" w:rsidRPr="000D6D23">
        <w:rPr>
          <w:rFonts w:ascii="Calibri" w:hAnsi="Calibri" w:cs="Calibri"/>
          <w:b/>
          <w:bCs/>
          <w:color w:val="C00000"/>
          <w:shd w:val="clear" w:color="auto" w:fill="FFFFFF"/>
        </w:rPr>
        <w:t>-</w:t>
      </w:r>
      <w:r w:rsidRPr="000D6D23">
        <w:rPr>
          <w:rFonts w:ascii="Calibri" w:hAnsi="Calibri" w:cs="Calibri"/>
          <w:b/>
          <w:bCs/>
          <w:color w:val="C00000"/>
          <w:shd w:val="clear" w:color="auto" w:fill="FFFFFF"/>
        </w:rPr>
        <w:t>year period</w:t>
      </w:r>
      <w:r w:rsidRPr="000D6D23">
        <w:rPr>
          <w:rFonts w:ascii="Calibri" w:hAnsi="Calibri" w:cs="Calibri"/>
          <w:color w:val="C00000"/>
          <w:shd w:val="clear" w:color="auto" w:fill="FFFFFF"/>
        </w:rPr>
        <w:t xml:space="preserve"> </w:t>
      </w:r>
      <w:r>
        <w:rPr>
          <w:rFonts w:ascii="Calibri" w:hAnsi="Calibri" w:cs="Calibri"/>
          <w:color w:val="000000"/>
          <w:shd w:val="clear" w:color="auto" w:fill="FFFFFF"/>
        </w:rPr>
        <w:t xml:space="preserve">from </w:t>
      </w:r>
      <w:proofErr w:type="spellStart"/>
      <w:r w:rsidR="00B20F32">
        <w:rPr>
          <w:rFonts w:ascii="Calibri" w:hAnsi="Calibri" w:cs="Calibri"/>
          <w:color w:val="000000"/>
          <w:shd w:val="clear" w:color="auto" w:fill="FFFFFF"/>
        </w:rPr>
        <w:t>approx</w:t>
      </w:r>
      <w:proofErr w:type="spellEnd"/>
      <w:r w:rsidR="00EE5747">
        <w:rPr>
          <w:rFonts w:ascii="Calibri" w:hAnsi="Calibri" w:cs="Calibri"/>
          <w:color w:val="000000"/>
          <w:shd w:val="clear" w:color="auto" w:fill="FFFFFF"/>
        </w:rPr>
        <w:t xml:space="preserve"> late January 2020-February 2022</w:t>
      </w:r>
    </w:p>
    <w:p w14:paraId="01A0BA13" w14:textId="281416EA" w:rsidR="00DA6A7B" w:rsidRPr="004E0784" w:rsidRDefault="00DA6A7B" w:rsidP="004E0784">
      <w:pPr>
        <w:pStyle w:val="ListParagraph"/>
        <w:numPr>
          <w:ilvl w:val="0"/>
          <w:numId w:val="11"/>
        </w:numPr>
        <w:rPr>
          <w:rFonts w:ascii="Calibri" w:hAnsi="Calibri" w:cs="Calibri"/>
          <w:i/>
          <w:iCs/>
          <w:color w:val="000000"/>
          <w:shd w:val="clear" w:color="auto" w:fill="FFFFFF"/>
        </w:rPr>
      </w:pPr>
      <w:r w:rsidRPr="004E0784">
        <w:rPr>
          <w:rFonts w:ascii="Calibri" w:hAnsi="Calibri" w:cs="Calibri"/>
          <w:color w:val="000000"/>
          <w:shd w:val="clear" w:color="auto" w:fill="FFFFFF"/>
        </w:rPr>
        <w:t>Total tests</w:t>
      </w:r>
      <w:r w:rsidR="00DD1D20" w:rsidRPr="004E0784">
        <w:rPr>
          <w:rFonts w:ascii="Calibri" w:hAnsi="Calibri" w:cs="Calibri"/>
          <w:color w:val="000000"/>
          <w:shd w:val="clear" w:color="auto" w:fill="FFFFFF"/>
        </w:rPr>
        <w:t xml:space="preserve">: </w:t>
      </w:r>
      <w:r w:rsidR="00941180" w:rsidRPr="004E0784">
        <w:rPr>
          <w:rFonts w:ascii="Calibri" w:hAnsi="Calibri" w:cs="Calibri"/>
          <w:color w:val="000000"/>
          <w:shd w:val="clear" w:color="auto" w:fill="FFFFFF"/>
        </w:rPr>
        <w:t xml:space="preserve">64,155,125 </w:t>
      </w:r>
      <w:r w:rsidR="00A02A59" w:rsidRPr="004E0784">
        <w:rPr>
          <w:rFonts w:ascii="Calibri" w:hAnsi="Calibri" w:cs="Calibri"/>
          <w:i/>
          <w:iCs/>
          <w:color w:val="000000"/>
          <w:shd w:val="clear" w:color="auto" w:fill="FFFFFF"/>
        </w:rPr>
        <w:t>(S</w:t>
      </w:r>
      <w:r w:rsidR="00941180" w:rsidRPr="004E0784">
        <w:rPr>
          <w:rFonts w:ascii="Calibri" w:hAnsi="Calibri" w:cs="Calibri"/>
          <w:i/>
          <w:iCs/>
          <w:color w:val="000000"/>
          <w:shd w:val="clear" w:color="auto" w:fill="FFFFFF"/>
        </w:rPr>
        <w:t xml:space="preserve">creenshot </w:t>
      </w:r>
      <w:r w:rsidR="00FA2414">
        <w:rPr>
          <w:rFonts w:ascii="Calibri" w:hAnsi="Calibri" w:cs="Calibri"/>
          <w:i/>
          <w:iCs/>
          <w:color w:val="000000"/>
          <w:shd w:val="clear" w:color="auto" w:fill="FFFFFF"/>
        </w:rPr>
        <w:t>5</w:t>
      </w:r>
      <w:r w:rsidR="00A02A59" w:rsidRPr="004E0784">
        <w:rPr>
          <w:rFonts w:ascii="Calibri" w:hAnsi="Calibri" w:cs="Calibri"/>
          <w:i/>
          <w:iCs/>
          <w:color w:val="000000"/>
          <w:shd w:val="clear" w:color="auto" w:fill="FFFFFF"/>
        </w:rPr>
        <w:t>)</w:t>
      </w:r>
    </w:p>
    <w:p w14:paraId="0DB99FDE" w14:textId="49FC308D" w:rsidR="004E0784" w:rsidRPr="004E0784" w:rsidRDefault="00DA6A7B" w:rsidP="004E0784">
      <w:pPr>
        <w:pStyle w:val="ListParagraph"/>
        <w:numPr>
          <w:ilvl w:val="0"/>
          <w:numId w:val="11"/>
        </w:numPr>
        <w:rPr>
          <w:rFonts w:ascii="Calibri" w:hAnsi="Calibri" w:cs="Calibri"/>
          <w:color w:val="000000" w:themeColor="text1"/>
          <w:shd w:val="clear" w:color="auto" w:fill="FFFFFF"/>
        </w:rPr>
      </w:pPr>
      <w:r w:rsidRPr="004E0784">
        <w:rPr>
          <w:rFonts w:ascii="Calibri" w:hAnsi="Calibri" w:cs="Calibri"/>
          <w:color w:val="000000" w:themeColor="text1"/>
          <w:shd w:val="clear" w:color="auto" w:fill="FFFFFF"/>
        </w:rPr>
        <w:t>Total cases</w:t>
      </w:r>
      <w:r w:rsidR="00DD1D20" w:rsidRPr="004E0784">
        <w:rPr>
          <w:rFonts w:ascii="Calibri" w:hAnsi="Calibri" w:cs="Calibri"/>
          <w:color w:val="000000" w:themeColor="text1"/>
          <w:shd w:val="clear" w:color="auto" w:fill="FFFFFF"/>
        </w:rPr>
        <w:t>:</w:t>
      </w:r>
      <w:r w:rsidRPr="004E0784">
        <w:rPr>
          <w:rFonts w:ascii="Calibri" w:hAnsi="Calibri" w:cs="Calibri"/>
          <w:color w:val="000000" w:themeColor="text1"/>
          <w:shd w:val="clear" w:color="auto" w:fill="FFFFFF"/>
        </w:rPr>
        <w:t xml:space="preserve"> </w:t>
      </w:r>
      <w:r w:rsidR="00A02A59" w:rsidRPr="004E0784">
        <w:rPr>
          <w:rFonts w:ascii="Calibri" w:hAnsi="Calibri" w:cs="Calibri"/>
          <w:color w:val="000000" w:themeColor="text1"/>
          <w:shd w:val="clear" w:color="auto" w:fill="FFFFFF"/>
        </w:rPr>
        <w:t>3,039,280</w:t>
      </w:r>
      <w:r w:rsidR="00524831" w:rsidRPr="004E0784">
        <w:rPr>
          <w:rFonts w:ascii="Calibri" w:hAnsi="Calibri" w:cs="Calibri"/>
          <w:color w:val="000000" w:themeColor="text1"/>
          <w:shd w:val="clear" w:color="auto" w:fill="FFFFFF"/>
        </w:rPr>
        <w:t xml:space="preserve">, </w:t>
      </w:r>
      <w:r w:rsidRPr="004E0784">
        <w:rPr>
          <w:rFonts w:ascii="Calibri" w:hAnsi="Calibri" w:cs="Calibri"/>
          <w:color w:val="000000" w:themeColor="text1"/>
          <w:shd w:val="clear" w:color="auto" w:fill="FFFFFF"/>
        </w:rPr>
        <w:t>4.</w:t>
      </w:r>
      <w:r w:rsidR="00A02A59" w:rsidRPr="004E0784">
        <w:rPr>
          <w:rFonts w:ascii="Calibri" w:hAnsi="Calibri" w:cs="Calibri"/>
          <w:color w:val="000000" w:themeColor="text1"/>
          <w:shd w:val="clear" w:color="auto" w:fill="FFFFFF"/>
        </w:rPr>
        <w:t>7</w:t>
      </w:r>
      <w:r w:rsidRPr="004E0784">
        <w:rPr>
          <w:rFonts w:ascii="Calibri" w:hAnsi="Calibri" w:cs="Calibri"/>
          <w:color w:val="000000" w:themeColor="text1"/>
          <w:shd w:val="clear" w:color="auto" w:fill="FFFFFF"/>
        </w:rPr>
        <w:t xml:space="preserve">% of </w:t>
      </w:r>
      <w:r w:rsidR="000E705B" w:rsidRPr="004E0784">
        <w:rPr>
          <w:rFonts w:ascii="Calibri" w:hAnsi="Calibri" w:cs="Calibri"/>
          <w:color w:val="000000" w:themeColor="text1"/>
          <w:shd w:val="clear" w:color="auto" w:fill="FFFFFF"/>
        </w:rPr>
        <w:t>total number</w:t>
      </w:r>
      <w:r w:rsidRPr="004E0784">
        <w:rPr>
          <w:rFonts w:ascii="Calibri" w:hAnsi="Calibri" w:cs="Calibri"/>
          <w:color w:val="000000" w:themeColor="text1"/>
          <w:shd w:val="clear" w:color="auto" w:fill="FFFFFF"/>
        </w:rPr>
        <w:t xml:space="preserve"> tested</w:t>
      </w:r>
      <w:r w:rsidR="00A02A59" w:rsidRPr="004E0784">
        <w:rPr>
          <w:rFonts w:ascii="Calibri" w:hAnsi="Calibri" w:cs="Calibri"/>
          <w:color w:val="000000" w:themeColor="text1"/>
          <w:shd w:val="clear" w:color="auto" w:fill="FFFFFF"/>
        </w:rPr>
        <w:t xml:space="preserve"> </w:t>
      </w:r>
      <w:r w:rsidR="00A02A59" w:rsidRPr="004E0784">
        <w:rPr>
          <w:rFonts w:ascii="Calibri" w:hAnsi="Calibri" w:cs="Calibri"/>
          <w:i/>
          <w:iCs/>
          <w:color w:val="000000" w:themeColor="text1"/>
          <w:shd w:val="clear" w:color="auto" w:fill="FFFFFF"/>
        </w:rPr>
        <w:t xml:space="preserve">(Screenshot </w:t>
      </w:r>
      <w:r w:rsidR="00FA2414">
        <w:rPr>
          <w:rFonts w:ascii="Calibri" w:hAnsi="Calibri" w:cs="Calibri"/>
          <w:i/>
          <w:iCs/>
          <w:color w:val="000000" w:themeColor="text1"/>
          <w:shd w:val="clear" w:color="auto" w:fill="FFFFFF"/>
        </w:rPr>
        <w:t>6</w:t>
      </w:r>
      <w:r w:rsidR="00A02A59" w:rsidRPr="004E0784">
        <w:rPr>
          <w:rFonts w:ascii="Calibri" w:hAnsi="Calibri" w:cs="Calibri"/>
          <w:i/>
          <w:iCs/>
          <w:color w:val="000000" w:themeColor="text1"/>
          <w:shd w:val="clear" w:color="auto" w:fill="FFFFFF"/>
        </w:rPr>
        <w:t>)</w:t>
      </w:r>
    </w:p>
    <w:p w14:paraId="0E0F0EA6" w14:textId="1B54115F" w:rsidR="00DA6A7B" w:rsidRPr="004E0784" w:rsidRDefault="00927863" w:rsidP="004E0784">
      <w:pPr>
        <w:pStyle w:val="ListParagraph"/>
        <w:numPr>
          <w:ilvl w:val="0"/>
          <w:numId w:val="11"/>
        </w:numPr>
        <w:rPr>
          <w:rFonts w:ascii="Calibri" w:hAnsi="Calibri" w:cs="Calibri"/>
          <w:color w:val="000000" w:themeColor="text1"/>
          <w:shd w:val="clear" w:color="auto" w:fill="FFFFFF"/>
        </w:rPr>
      </w:pPr>
      <w:r w:rsidRPr="004E0784">
        <w:rPr>
          <w:rFonts w:ascii="Calibri" w:hAnsi="Calibri" w:cs="Calibri"/>
          <w:color w:val="000000" w:themeColor="text1"/>
          <w:shd w:val="clear" w:color="auto" w:fill="FFFFFF"/>
        </w:rPr>
        <w:t xml:space="preserve">Total </w:t>
      </w:r>
      <w:r w:rsidRPr="004E0784">
        <w:rPr>
          <w:rFonts w:ascii="Calibri" w:hAnsi="Calibri" w:cs="Calibri"/>
          <w:b/>
          <w:bCs/>
          <w:color w:val="C00000"/>
          <w:shd w:val="clear" w:color="auto" w:fill="FFFFFF"/>
        </w:rPr>
        <w:t>cases ACT: 55,321,</w:t>
      </w:r>
      <w:r w:rsidR="00A31AE8" w:rsidRPr="004E0784">
        <w:rPr>
          <w:rFonts w:ascii="Calibri" w:hAnsi="Calibri" w:cs="Calibri"/>
          <w:b/>
          <w:bCs/>
          <w:color w:val="C00000"/>
          <w:shd w:val="clear" w:color="auto" w:fill="FFFFFF"/>
        </w:rPr>
        <w:t xml:space="preserve"> 0.086%</w:t>
      </w:r>
      <w:r w:rsidR="00A31AE8" w:rsidRPr="004E0784">
        <w:rPr>
          <w:rFonts w:ascii="Calibri" w:hAnsi="Calibri" w:cs="Calibri"/>
          <w:color w:val="000000" w:themeColor="text1"/>
          <w:shd w:val="clear" w:color="auto" w:fill="FFFFFF"/>
        </w:rPr>
        <w:t xml:space="preserve"> of total number tested </w:t>
      </w:r>
      <w:r w:rsidRPr="004E0784">
        <w:rPr>
          <w:rFonts w:ascii="Calibri" w:hAnsi="Calibri" w:cs="Calibri"/>
          <w:i/>
          <w:iCs/>
          <w:color w:val="000000"/>
          <w:shd w:val="clear" w:color="auto" w:fill="FFFFFF"/>
        </w:rPr>
        <w:t xml:space="preserve">(Screenshot </w:t>
      </w:r>
      <w:r w:rsidR="00FA2414">
        <w:rPr>
          <w:rFonts w:ascii="Calibri" w:hAnsi="Calibri" w:cs="Calibri"/>
          <w:i/>
          <w:iCs/>
          <w:color w:val="000000"/>
          <w:shd w:val="clear" w:color="auto" w:fill="FFFFFF"/>
        </w:rPr>
        <w:t>6</w:t>
      </w:r>
      <w:r w:rsidRPr="004E0784">
        <w:rPr>
          <w:rFonts w:ascii="Calibri" w:hAnsi="Calibri" w:cs="Calibri"/>
          <w:i/>
          <w:iCs/>
          <w:color w:val="000000"/>
          <w:shd w:val="clear" w:color="auto" w:fill="FFFFFF"/>
        </w:rPr>
        <w:t>)</w:t>
      </w:r>
    </w:p>
    <w:p w14:paraId="22BD3280" w14:textId="28EF9CFB" w:rsidR="00DA6A7B" w:rsidRPr="004E0784" w:rsidRDefault="00DA6A7B" w:rsidP="004E0784">
      <w:pPr>
        <w:pStyle w:val="ListParagraph"/>
        <w:numPr>
          <w:ilvl w:val="0"/>
          <w:numId w:val="11"/>
        </w:numPr>
        <w:rPr>
          <w:rFonts w:ascii="Calibri" w:hAnsi="Calibri" w:cs="Calibri"/>
          <w:i/>
          <w:iCs/>
          <w:color w:val="000000"/>
          <w:shd w:val="clear" w:color="auto" w:fill="FFFFFF"/>
        </w:rPr>
      </w:pPr>
      <w:r w:rsidRPr="00275269">
        <w:rPr>
          <w:rFonts w:ascii="Calibri" w:hAnsi="Calibri" w:cs="Calibri"/>
          <w:color w:val="000000" w:themeColor="text1"/>
          <w:shd w:val="clear" w:color="auto" w:fill="FFFFFF"/>
        </w:rPr>
        <w:t xml:space="preserve">Total </w:t>
      </w:r>
      <w:r w:rsidR="00E037CA" w:rsidRPr="004E0784">
        <w:rPr>
          <w:rFonts w:ascii="Calibri" w:hAnsi="Calibri" w:cs="Calibri"/>
          <w:b/>
          <w:bCs/>
          <w:color w:val="C00000"/>
          <w:shd w:val="clear" w:color="auto" w:fill="FFFFFF"/>
        </w:rPr>
        <w:t xml:space="preserve">cases </w:t>
      </w:r>
      <w:r w:rsidRPr="004E0784">
        <w:rPr>
          <w:rFonts w:ascii="Calibri" w:hAnsi="Calibri" w:cs="Calibri"/>
          <w:b/>
          <w:bCs/>
          <w:color w:val="C00000"/>
          <w:shd w:val="clear" w:color="auto" w:fill="FFFFFF"/>
        </w:rPr>
        <w:t>female</w:t>
      </w:r>
      <w:r w:rsidR="00A31AE8" w:rsidRPr="004E0784">
        <w:rPr>
          <w:rFonts w:ascii="Calibri" w:hAnsi="Calibri" w:cs="Calibri"/>
          <w:b/>
          <w:bCs/>
          <w:color w:val="C00000"/>
          <w:shd w:val="clear" w:color="auto" w:fill="FFFFFF"/>
        </w:rPr>
        <w:t>s</w:t>
      </w:r>
      <w:r w:rsidRPr="004E0784">
        <w:rPr>
          <w:rFonts w:ascii="Calibri" w:hAnsi="Calibri" w:cs="Calibri"/>
          <w:b/>
          <w:bCs/>
          <w:color w:val="C00000"/>
          <w:shd w:val="clear" w:color="auto" w:fill="FFFFFF"/>
        </w:rPr>
        <w:t xml:space="preserve"> 70</w:t>
      </w:r>
      <w:r w:rsidR="00E70131" w:rsidRPr="004E0784">
        <w:rPr>
          <w:rFonts w:ascii="Segoe UI" w:hAnsi="Segoe UI" w:cs="Segoe UI"/>
          <w:color w:val="C00000"/>
          <w:sz w:val="21"/>
          <w:szCs w:val="21"/>
        </w:rPr>
        <w:t>–</w:t>
      </w:r>
      <w:r w:rsidRPr="004E0784">
        <w:rPr>
          <w:rFonts w:ascii="Calibri" w:hAnsi="Calibri" w:cs="Calibri"/>
          <w:b/>
          <w:bCs/>
          <w:color w:val="C00000"/>
          <w:shd w:val="clear" w:color="auto" w:fill="FFFFFF"/>
        </w:rPr>
        <w:t>79</w:t>
      </w:r>
      <w:r w:rsidR="00DD1D20" w:rsidRPr="004E0784">
        <w:rPr>
          <w:rFonts w:ascii="Calibri" w:hAnsi="Calibri" w:cs="Calibri"/>
          <w:b/>
          <w:bCs/>
          <w:color w:val="C00000"/>
          <w:shd w:val="clear" w:color="auto" w:fill="FFFFFF"/>
        </w:rPr>
        <w:t xml:space="preserve">: </w:t>
      </w:r>
      <w:r w:rsidRPr="004E0784">
        <w:rPr>
          <w:rFonts w:ascii="Calibri" w:hAnsi="Calibri" w:cs="Calibri"/>
          <w:b/>
          <w:bCs/>
          <w:color w:val="C00000"/>
          <w:shd w:val="clear" w:color="auto" w:fill="FFFFFF"/>
        </w:rPr>
        <w:t>2</w:t>
      </w:r>
      <w:r w:rsidR="00040A14" w:rsidRPr="004E0784">
        <w:rPr>
          <w:rFonts w:ascii="Calibri" w:hAnsi="Calibri" w:cs="Calibri"/>
          <w:b/>
          <w:bCs/>
          <w:color w:val="C00000"/>
          <w:shd w:val="clear" w:color="auto" w:fill="FFFFFF"/>
        </w:rPr>
        <w:t>9,726</w:t>
      </w:r>
      <w:r w:rsidR="00927863" w:rsidRPr="004E0784">
        <w:rPr>
          <w:rFonts w:ascii="Calibri" w:hAnsi="Calibri" w:cs="Calibri"/>
          <w:b/>
          <w:bCs/>
          <w:color w:val="C00000"/>
          <w:shd w:val="clear" w:color="auto" w:fill="FFFFFF"/>
        </w:rPr>
        <w:t xml:space="preserve">, </w:t>
      </w:r>
      <w:r w:rsidR="0006291F" w:rsidRPr="004E0784">
        <w:rPr>
          <w:rFonts w:ascii="Calibri" w:hAnsi="Calibri" w:cs="Calibri"/>
          <w:b/>
          <w:bCs/>
          <w:color w:val="C00000"/>
          <w:shd w:val="clear" w:color="auto" w:fill="FFFFFF"/>
        </w:rPr>
        <w:t>0.04</w:t>
      </w:r>
      <w:r w:rsidR="00A31AE8" w:rsidRPr="004E0784">
        <w:rPr>
          <w:rFonts w:ascii="Calibri" w:hAnsi="Calibri" w:cs="Calibri"/>
          <w:b/>
          <w:bCs/>
          <w:color w:val="C00000"/>
          <w:shd w:val="clear" w:color="auto" w:fill="FFFFFF"/>
        </w:rPr>
        <w:t>6</w:t>
      </w:r>
      <w:r w:rsidR="0006291F" w:rsidRPr="004E0784">
        <w:rPr>
          <w:rFonts w:ascii="Calibri" w:hAnsi="Calibri" w:cs="Calibri"/>
          <w:b/>
          <w:bCs/>
          <w:color w:val="C00000"/>
          <w:shd w:val="clear" w:color="auto" w:fill="FFFFFF"/>
        </w:rPr>
        <w:t xml:space="preserve">% </w:t>
      </w:r>
      <w:r w:rsidR="00A31AE8" w:rsidRPr="004E0784">
        <w:rPr>
          <w:rFonts w:ascii="Calibri" w:hAnsi="Calibri" w:cs="Calibri"/>
          <w:color w:val="000000" w:themeColor="text1"/>
          <w:shd w:val="clear" w:color="auto" w:fill="FFFFFF"/>
        </w:rPr>
        <w:t xml:space="preserve">of total number tested </w:t>
      </w:r>
      <w:r w:rsidR="00A02A59" w:rsidRPr="004E0784">
        <w:rPr>
          <w:rFonts w:ascii="Calibri" w:hAnsi="Calibri" w:cs="Calibri"/>
          <w:i/>
          <w:iCs/>
          <w:color w:val="000000"/>
          <w:shd w:val="clear" w:color="auto" w:fill="FFFFFF"/>
        </w:rPr>
        <w:t xml:space="preserve">(Screenshot </w:t>
      </w:r>
      <w:r w:rsidR="00FA2414">
        <w:rPr>
          <w:rFonts w:ascii="Calibri" w:hAnsi="Calibri" w:cs="Calibri"/>
          <w:i/>
          <w:iCs/>
          <w:color w:val="000000"/>
          <w:shd w:val="clear" w:color="auto" w:fill="FFFFFF"/>
        </w:rPr>
        <w:t>7</w:t>
      </w:r>
      <w:r w:rsidR="00A02A59" w:rsidRPr="004E0784">
        <w:rPr>
          <w:rFonts w:ascii="Calibri" w:hAnsi="Calibri" w:cs="Calibri"/>
          <w:i/>
          <w:iCs/>
          <w:color w:val="000000"/>
          <w:shd w:val="clear" w:color="auto" w:fill="FFFFFF"/>
        </w:rPr>
        <w:t>)</w:t>
      </w:r>
    </w:p>
    <w:p w14:paraId="4F470D2D" w14:textId="77777777" w:rsidR="00DA6A7B" w:rsidRPr="002B440F" w:rsidRDefault="00DA6A7B" w:rsidP="00DA6A7B">
      <w:pPr>
        <w:rPr>
          <w:rFonts w:ascii="Calibri" w:hAnsi="Calibri" w:cs="Calibri"/>
          <w:color w:val="000000"/>
          <w:shd w:val="clear" w:color="auto" w:fill="FFFFFF"/>
        </w:rPr>
      </w:pPr>
    </w:p>
    <w:p w14:paraId="73D1456C" w14:textId="7C571C13" w:rsidR="00DA6A7B" w:rsidRPr="00A02A59" w:rsidRDefault="00640B7B" w:rsidP="00A02A59">
      <w:pPr>
        <w:rPr>
          <w:rFonts w:ascii="Calibri" w:hAnsi="Calibri" w:cs="Calibri"/>
          <w:i/>
          <w:iCs/>
          <w:color w:val="000000"/>
          <w:shd w:val="clear" w:color="auto" w:fill="FFFFFF"/>
        </w:rPr>
      </w:pPr>
      <w:r>
        <w:rPr>
          <w:rFonts w:ascii="Calibri" w:hAnsi="Calibri" w:cs="Calibri"/>
          <w:b/>
          <w:bCs/>
          <w:color w:val="C00000"/>
          <w:shd w:val="clear" w:color="auto" w:fill="FFFFFF"/>
        </w:rPr>
        <w:t xml:space="preserve">ACT </w:t>
      </w:r>
      <w:r w:rsidR="00DA6A7B" w:rsidRPr="00CD7986">
        <w:rPr>
          <w:rFonts w:ascii="Calibri" w:hAnsi="Calibri" w:cs="Calibri"/>
          <w:b/>
          <w:bCs/>
          <w:color w:val="C00000"/>
          <w:shd w:val="clear" w:color="auto" w:fill="FFFFFF"/>
        </w:rPr>
        <w:t>aged</w:t>
      </w:r>
      <w:r w:rsidR="00F37875">
        <w:rPr>
          <w:rFonts w:ascii="Calibri" w:hAnsi="Calibri" w:cs="Calibri"/>
          <w:b/>
          <w:bCs/>
          <w:color w:val="C00000"/>
          <w:shd w:val="clear" w:color="auto" w:fill="FFFFFF"/>
        </w:rPr>
        <w:t>-</w:t>
      </w:r>
      <w:r w:rsidR="00DA6A7B" w:rsidRPr="00CD7986">
        <w:rPr>
          <w:rFonts w:ascii="Calibri" w:hAnsi="Calibri" w:cs="Calibri"/>
          <w:b/>
          <w:bCs/>
          <w:color w:val="C00000"/>
          <w:shd w:val="clear" w:color="auto" w:fill="FFFFFF"/>
        </w:rPr>
        <w:t xml:space="preserve">care homes </w:t>
      </w:r>
      <w:r w:rsidR="00A02A59" w:rsidRPr="00A02A59">
        <w:rPr>
          <w:rFonts w:ascii="Calibri" w:hAnsi="Calibri" w:cs="Calibri"/>
          <w:i/>
          <w:iCs/>
          <w:color w:val="000000"/>
          <w:shd w:val="clear" w:color="auto" w:fill="FFFFFF"/>
        </w:rPr>
        <w:t xml:space="preserve">(Screenshot </w:t>
      </w:r>
      <w:r w:rsidR="00C84B72">
        <w:rPr>
          <w:rFonts w:ascii="Calibri" w:hAnsi="Calibri" w:cs="Calibri"/>
          <w:i/>
          <w:iCs/>
          <w:color w:val="000000"/>
          <w:shd w:val="clear" w:color="auto" w:fill="FFFFFF"/>
        </w:rPr>
        <w:t>8</w:t>
      </w:r>
      <w:r w:rsidR="00A02A59" w:rsidRPr="00A02A59">
        <w:rPr>
          <w:rFonts w:ascii="Calibri" w:hAnsi="Calibri" w:cs="Calibri"/>
          <w:i/>
          <w:iCs/>
          <w:color w:val="000000"/>
          <w:shd w:val="clear" w:color="auto" w:fill="FFFFFF"/>
        </w:rPr>
        <w:t>)</w:t>
      </w:r>
    </w:p>
    <w:p w14:paraId="3E61246A" w14:textId="118053D1" w:rsidR="00DA6A7B" w:rsidRPr="004E0784" w:rsidRDefault="00BE4C15" w:rsidP="004E0784">
      <w:pPr>
        <w:pStyle w:val="ListParagraph"/>
        <w:numPr>
          <w:ilvl w:val="0"/>
          <w:numId w:val="10"/>
        </w:numPr>
        <w:rPr>
          <w:rFonts w:ascii="Calibri" w:hAnsi="Calibri" w:cs="Calibri"/>
          <w:color w:val="000000" w:themeColor="text1"/>
          <w:shd w:val="clear" w:color="auto" w:fill="FFFFFF"/>
        </w:rPr>
      </w:pPr>
      <w:r w:rsidRPr="004E0784">
        <w:rPr>
          <w:rFonts w:ascii="Calibri" w:hAnsi="Calibri" w:cs="Calibri"/>
          <w:b/>
          <w:bCs/>
          <w:color w:val="C00000"/>
          <w:shd w:val="clear" w:color="auto" w:fill="FFFFFF"/>
        </w:rPr>
        <w:t xml:space="preserve">186 </w:t>
      </w:r>
      <w:r w:rsidR="004E0784" w:rsidRPr="004E0784">
        <w:rPr>
          <w:rFonts w:ascii="Calibri" w:hAnsi="Calibri" w:cs="Calibri"/>
          <w:b/>
          <w:bCs/>
          <w:color w:val="C00000"/>
          <w:shd w:val="clear" w:color="auto" w:fill="FFFFFF"/>
        </w:rPr>
        <w:t xml:space="preserve">active and recovered </w:t>
      </w:r>
      <w:r w:rsidRPr="004E0784">
        <w:rPr>
          <w:rFonts w:ascii="Calibri" w:hAnsi="Calibri" w:cs="Calibri"/>
          <w:b/>
          <w:bCs/>
          <w:color w:val="C00000"/>
          <w:shd w:val="clear" w:color="auto" w:fill="FFFFFF"/>
        </w:rPr>
        <w:t xml:space="preserve">cases, </w:t>
      </w:r>
      <w:r w:rsidR="00640B7B" w:rsidRPr="004E0784">
        <w:rPr>
          <w:rFonts w:ascii="Calibri" w:hAnsi="Calibri" w:cs="Calibri"/>
          <w:b/>
          <w:bCs/>
          <w:color w:val="C00000"/>
          <w:shd w:val="clear" w:color="auto" w:fill="FFFFFF"/>
        </w:rPr>
        <w:t>0.0061%</w:t>
      </w:r>
      <w:r w:rsidR="00640B7B" w:rsidRPr="004E0784">
        <w:rPr>
          <w:rFonts w:ascii="Calibri" w:hAnsi="Calibri" w:cs="Calibri"/>
          <w:color w:val="000000" w:themeColor="text1"/>
          <w:shd w:val="clear" w:color="auto" w:fill="FFFFFF"/>
        </w:rPr>
        <w:t xml:space="preserve"> of total </w:t>
      </w:r>
      <w:r w:rsidR="003D244E" w:rsidRPr="004E0784">
        <w:rPr>
          <w:rFonts w:ascii="Calibri" w:hAnsi="Calibri" w:cs="Calibri"/>
          <w:color w:val="000000" w:themeColor="text1"/>
          <w:shd w:val="clear" w:color="auto" w:fill="FFFFFF"/>
        </w:rPr>
        <w:t xml:space="preserve">3,039,280 </w:t>
      </w:r>
      <w:r w:rsidR="00640B7B" w:rsidRPr="004E0784">
        <w:rPr>
          <w:rFonts w:ascii="Calibri" w:hAnsi="Calibri" w:cs="Calibri"/>
          <w:color w:val="000000" w:themeColor="text1"/>
          <w:shd w:val="clear" w:color="auto" w:fill="FFFFFF"/>
        </w:rPr>
        <w:t>cases</w:t>
      </w:r>
    </w:p>
    <w:p w14:paraId="5C51A67C" w14:textId="1C432858" w:rsidR="003D244E" w:rsidRPr="004E0784" w:rsidRDefault="00BE4C15" w:rsidP="004E0784">
      <w:pPr>
        <w:pStyle w:val="ListParagraph"/>
        <w:numPr>
          <w:ilvl w:val="0"/>
          <w:numId w:val="10"/>
        </w:numPr>
        <w:rPr>
          <w:rFonts w:ascii="Calibri" w:hAnsi="Calibri" w:cs="Calibri"/>
          <w:color w:val="000000" w:themeColor="text1"/>
          <w:shd w:val="clear" w:color="auto" w:fill="FFFFFF"/>
        </w:rPr>
      </w:pPr>
      <w:r w:rsidRPr="004E0784">
        <w:rPr>
          <w:rFonts w:ascii="Calibri" w:hAnsi="Calibri" w:cs="Calibri"/>
          <w:b/>
          <w:bCs/>
          <w:color w:val="C00000"/>
          <w:shd w:val="clear" w:color="auto" w:fill="FFFFFF"/>
        </w:rPr>
        <w:t xml:space="preserve">16 </w:t>
      </w:r>
      <w:r w:rsidR="004E0784" w:rsidRPr="004E0784">
        <w:rPr>
          <w:rFonts w:ascii="Calibri" w:hAnsi="Calibri" w:cs="Calibri"/>
          <w:b/>
          <w:bCs/>
          <w:color w:val="C00000"/>
          <w:shd w:val="clear" w:color="auto" w:fill="FFFFFF"/>
        </w:rPr>
        <w:t>deaths</w:t>
      </w:r>
      <w:r w:rsidRPr="004E0784">
        <w:rPr>
          <w:rFonts w:ascii="Calibri" w:hAnsi="Calibri" w:cs="Calibri"/>
          <w:b/>
          <w:bCs/>
          <w:color w:val="C00000"/>
          <w:shd w:val="clear" w:color="auto" w:fill="FFFFFF"/>
        </w:rPr>
        <w:t xml:space="preserve">, </w:t>
      </w:r>
      <w:r w:rsidR="00640B7B" w:rsidRPr="004E0784">
        <w:rPr>
          <w:rFonts w:ascii="Calibri" w:hAnsi="Calibri" w:cs="Calibri"/>
          <w:b/>
          <w:bCs/>
          <w:color w:val="C00000"/>
          <w:shd w:val="clear" w:color="auto" w:fill="FFFFFF"/>
        </w:rPr>
        <w:t>0.00053</w:t>
      </w:r>
      <w:r w:rsidRPr="004E0784">
        <w:rPr>
          <w:rFonts w:ascii="Calibri" w:hAnsi="Calibri" w:cs="Calibri"/>
          <w:b/>
          <w:bCs/>
          <w:color w:val="C00000"/>
          <w:shd w:val="clear" w:color="auto" w:fill="FFFFFF"/>
        </w:rPr>
        <w:t>%</w:t>
      </w:r>
      <w:r w:rsidR="00640B7B" w:rsidRPr="004E0784">
        <w:rPr>
          <w:rFonts w:ascii="Calibri" w:hAnsi="Calibri" w:cs="Calibri"/>
          <w:color w:val="000000" w:themeColor="text1"/>
          <w:shd w:val="clear" w:color="auto" w:fill="FFFFFF"/>
        </w:rPr>
        <w:t xml:space="preserve"> of </w:t>
      </w:r>
      <w:r w:rsidR="003D244E" w:rsidRPr="004E0784">
        <w:rPr>
          <w:rFonts w:ascii="Calibri" w:hAnsi="Calibri" w:cs="Calibri"/>
          <w:color w:val="000000" w:themeColor="text1"/>
          <w:shd w:val="clear" w:color="auto" w:fill="FFFFFF"/>
        </w:rPr>
        <w:t>total 3,039,280 cases</w:t>
      </w:r>
    </w:p>
    <w:p w14:paraId="79F93142" w14:textId="436CC1D5" w:rsidR="00C64E52" w:rsidRDefault="00640B7B" w:rsidP="003D244E">
      <w:pPr>
        <w:rPr>
          <w:rFonts w:ascii="Calibri" w:hAnsi="Calibri" w:cs="Calibri"/>
          <w:color w:val="C00000"/>
          <w:shd w:val="clear" w:color="auto" w:fill="FFFFFF"/>
        </w:rPr>
      </w:pPr>
      <w:r>
        <w:rPr>
          <w:rFonts w:ascii="Calibri" w:hAnsi="Calibri" w:cs="Calibri"/>
          <w:color w:val="C00000"/>
          <w:shd w:val="clear" w:color="auto" w:fill="FFFFFF"/>
        </w:rPr>
        <w:t xml:space="preserve"> </w:t>
      </w:r>
    </w:p>
    <w:p w14:paraId="468F3E2B" w14:textId="782B5509" w:rsidR="00A31682" w:rsidRPr="00347912" w:rsidRDefault="005A2337" w:rsidP="003024B0">
      <w:pPr>
        <w:rPr>
          <w:rFonts w:ascii="Calibri" w:hAnsi="Calibri" w:cs="Calibri"/>
          <w:color w:val="000000"/>
          <w:sz w:val="18"/>
          <w:szCs w:val="18"/>
          <w:shd w:val="clear" w:color="auto" w:fill="FFFFFF"/>
        </w:rPr>
      </w:pPr>
      <w:r w:rsidRPr="00347912">
        <w:rPr>
          <w:rFonts w:ascii="Calibri" w:hAnsi="Calibri" w:cs="Calibri"/>
          <w:color w:val="000000"/>
          <w:sz w:val="18"/>
          <w:szCs w:val="18"/>
          <w:shd w:val="clear" w:color="auto" w:fill="FFFFFF"/>
        </w:rPr>
        <w:t xml:space="preserve">*These data appear on the Australian Department of Health website and </w:t>
      </w:r>
      <w:r w:rsidR="00F37875" w:rsidRPr="00347912">
        <w:rPr>
          <w:rFonts w:ascii="Calibri" w:hAnsi="Calibri" w:cs="Calibri"/>
          <w:color w:val="000000"/>
          <w:sz w:val="18"/>
          <w:szCs w:val="18"/>
          <w:shd w:val="clear" w:color="auto" w:fill="FFFFFF"/>
        </w:rPr>
        <w:t>are</w:t>
      </w:r>
      <w:r w:rsidRPr="00347912">
        <w:rPr>
          <w:rFonts w:ascii="Calibri" w:hAnsi="Calibri" w:cs="Calibri"/>
          <w:color w:val="000000"/>
          <w:sz w:val="18"/>
          <w:szCs w:val="18"/>
          <w:shd w:val="clear" w:color="auto" w:fill="FFFFFF"/>
        </w:rPr>
        <w:t xml:space="preserve"> sourced from t</w:t>
      </w:r>
      <w:r w:rsidRPr="00347912">
        <w:rPr>
          <w:rStyle w:val="Strong"/>
          <w:rFonts w:ascii="Calibri" w:hAnsi="Calibri" w:cs="Calibri"/>
          <w:b w:val="0"/>
          <w:bCs w:val="0"/>
          <w:color w:val="000000"/>
          <w:sz w:val="18"/>
          <w:szCs w:val="18"/>
        </w:rPr>
        <w:t xml:space="preserve">he National Notifiable Disease Surveillance System (NNDSS) data dated </w:t>
      </w:r>
      <w:r w:rsidR="00AF332F" w:rsidRPr="00347912">
        <w:rPr>
          <w:rStyle w:val="Strong"/>
          <w:rFonts w:ascii="Calibri" w:hAnsi="Calibri" w:cs="Calibri"/>
          <w:b w:val="0"/>
          <w:bCs w:val="0"/>
          <w:color w:val="000000"/>
          <w:sz w:val="18"/>
          <w:szCs w:val="18"/>
        </w:rPr>
        <w:t>8</w:t>
      </w:r>
      <w:r w:rsidRPr="00347912">
        <w:rPr>
          <w:rStyle w:val="Strong"/>
          <w:rFonts w:ascii="Calibri" w:hAnsi="Calibri" w:cs="Calibri"/>
          <w:b w:val="0"/>
          <w:bCs w:val="0"/>
          <w:color w:val="000000"/>
          <w:sz w:val="18"/>
          <w:szCs w:val="18"/>
        </w:rPr>
        <w:t xml:space="preserve"> March 2022. However, these data cannot be verified or interrogated as the NNDSS is currently being decommissioned and replaced.</w:t>
      </w:r>
      <w:r w:rsidRPr="00347912">
        <w:rPr>
          <w:rStyle w:val="Strong"/>
          <w:rFonts w:ascii="Calibri" w:hAnsi="Calibri" w:cs="Calibri"/>
          <w:color w:val="000000"/>
          <w:sz w:val="18"/>
          <w:szCs w:val="18"/>
        </w:rPr>
        <w:t xml:space="preserve"> </w:t>
      </w:r>
      <w:r w:rsidRPr="00347912">
        <w:rPr>
          <w:rStyle w:val="Strong"/>
          <w:rFonts w:ascii="Calibri" w:hAnsi="Calibri" w:cs="Calibri"/>
          <w:b w:val="0"/>
          <w:bCs w:val="0"/>
          <w:color w:val="000000"/>
          <w:sz w:val="18"/>
          <w:szCs w:val="18"/>
        </w:rPr>
        <w:t>Note that the Department of Heath death records</w:t>
      </w:r>
      <w:r w:rsidR="00C631E1" w:rsidRPr="00347912">
        <w:rPr>
          <w:rStyle w:val="Strong"/>
          <w:rFonts w:ascii="Calibri" w:hAnsi="Calibri" w:cs="Calibri"/>
          <w:b w:val="0"/>
          <w:bCs w:val="0"/>
          <w:color w:val="000000"/>
          <w:sz w:val="18"/>
          <w:szCs w:val="18"/>
        </w:rPr>
        <w:t xml:space="preserve">, which cannot be interrogated, </w:t>
      </w:r>
      <w:r w:rsidRPr="00347912">
        <w:rPr>
          <w:rStyle w:val="Strong"/>
          <w:rFonts w:ascii="Calibri" w:hAnsi="Calibri" w:cs="Calibri"/>
          <w:b w:val="0"/>
          <w:bCs w:val="0"/>
          <w:color w:val="000000"/>
          <w:sz w:val="18"/>
          <w:szCs w:val="18"/>
        </w:rPr>
        <w:t>do not correspond with the ABS officially recorded deaths</w:t>
      </w:r>
      <w:r w:rsidR="00C631E1" w:rsidRPr="00347912">
        <w:rPr>
          <w:rStyle w:val="Strong"/>
          <w:rFonts w:ascii="Calibri" w:hAnsi="Calibri" w:cs="Calibri"/>
          <w:b w:val="0"/>
          <w:bCs w:val="0"/>
          <w:color w:val="000000"/>
          <w:sz w:val="18"/>
          <w:szCs w:val="18"/>
        </w:rPr>
        <w:t xml:space="preserve">, which have been certified by a doctor </w:t>
      </w:r>
      <w:r w:rsidRPr="00347912">
        <w:rPr>
          <w:rStyle w:val="Strong"/>
          <w:rFonts w:ascii="Calibri" w:hAnsi="Calibri" w:cs="Calibri"/>
          <w:b w:val="0"/>
          <w:bCs w:val="0"/>
          <w:color w:val="000000"/>
          <w:sz w:val="18"/>
          <w:szCs w:val="18"/>
        </w:rPr>
        <w:t>(see above)</w:t>
      </w:r>
      <w:r w:rsidR="00C631E1" w:rsidRPr="00347912">
        <w:rPr>
          <w:rStyle w:val="Strong"/>
          <w:rFonts w:ascii="Calibri" w:hAnsi="Calibri" w:cs="Calibri"/>
          <w:b w:val="0"/>
          <w:bCs w:val="0"/>
          <w:color w:val="000000"/>
          <w:sz w:val="18"/>
          <w:szCs w:val="18"/>
        </w:rPr>
        <w:t xml:space="preserve">. </w:t>
      </w:r>
      <w:hyperlink r:id="rId9" w:history="1">
        <w:r w:rsidR="00927863" w:rsidRPr="00347912">
          <w:rPr>
            <w:rStyle w:val="Hyperlink"/>
            <w:rFonts w:ascii="Calibri" w:hAnsi="Calibri" w:cs="Calibri"/>
            <w:sz w:val="18"/>
            <w:szCs w:val="18"/>
          </w:rPr>
          <w:t>https://www1.health.gov.au/internet/main/publishing.nsf/Content/ohp-pub-datasets.htm</w:t>
        </w:r>
      </w:hyperlink>
      <w:r w:rsidRPr="00347912">
        <w:rPr>
          <w:rStyle w:val="Strong"/>
          <w:rFonts w:ascii="Calibri" w:hAnsi="Calibri" w:cs="Calibri"/>
          <w:color w:val="000000"/>
          <w:sz w:val="18"/>
          <w:szCs w:val="18"/>
        </w:rPr>
        <w:t xml:space="preserve">  </w:t>
      </w:r>
    </w:p>
    <w:p w14:paraId="34C30D18" w14:textId="4D0C1068" w:rsidR="00A31682" w:rsidRDefault="00A31682" w:rsidP="00C64E52">
      <w:pPr>
        <w:rPr>
          <w:rFonts w:ascii="Calibri" w:hAnsi="Calibri" w:cs="Calibri"/>
          <w:color w:val="C00000"/>
          <w:shd w:val="clear" w:color="auto" w:fill="FFFFFF"/>
        </w:rPr>
      </w:pPr>
    </w:p>
    <w:p w14:paraId="5E1D5A12" w14:textId="7AB4BCAF" w:rsidR="00750B09" w:rsidRPr="00F14989" w:rsidRDefault="008B320D" w:rsidP="00750B09">
      <w:pPr>
        <w:jc w:val="center"/>
        <w:rPr>
          <w:rFonts w:ascii="Calibri" w:hAnsi="Calibri" w:cs="Calibri"/>
          <w:b/>
          <w:bCs/>
          <w:sz w:val="32"/>
          <w:szCs w:val="32"/>
          <w:lang w:val="en-US"/>
        </w:rPr>
      </w:pPr>
      <w:r w:rsidRPr="00F14989">
        <w:rPr>
          <w:rFonts w:ascii="Calibri" w:hAnsi="Calibri" w:cs="Calibri"/>
          <w:b/>
          <w:bCs/>
          <w:sz w:val="32"/>
          <w:szCs w:val="32"/>
          <w:lang w:val="en-US"/>
        </w:rPr>
        <w:t xml:space="preserve">Covid-19 </w:t>
      </w:r>
      <w:r w:rsidR="00750B09" w:rsidRPr="00F14989">
        <w:rPr>
          <w:rFonts w:ascii="Calibri" w:hAnsi="Calibri" w:cs="Calibri"/>
          <w:b/>
          <w:bCs/>
          <w:sz w:val="32"/>
          <w:szCs w:val="32"/>
          <w:lang w:val="en-US"/>
        </w:rPr>
        <w:t>Recovery Rate</w:t>
      </w:r>
    </w:p>
    <w:p w14:paraId="0D0D210D" w14:textId="77777777" w:rsidR="00AF332F" w:rsidRDefault="00AF332F" w:rsidP="00EE5747">
      <w:pPr>
        <w:rPr>
          <w:rFonts w:ascii="Calibri" w:hAnsi="Calibri" w:cs="Calibri"/>
          <w:color w:val="0D0D0D" w:themeColor="text1" w:themeTint="F2"/>
          <w:shd w:val="clear" w:color="auto" w:fill="FFFFFF"/>
        </w:rPr>
      </w:pPr>
    </w:p>
    <w:p w14:paraId="72A97CAB" w14:textId="644C6557" w:rsidR="00124A6C" w:rsidRDefault="00124A6C" w:rsidP="00EE5747">
      <w:pPr>
        <w:rPr>
          <w:rFonts w:ascii="Calibri" w:hAnsi="Calibri" w:cs="Calibri"/>
          <w:b/>
          <w:bCs/>
          <w:color w:val="C00000"/>
          <w:shd w:val="clear" w:color="auto" w:fill="FFFFFF"/>
        </w:rPr>
      </w:pPr>
      <w:r w:rsidRPr="00750B09">
        <w:rPr>
          <w:rFonts w:ascii="Calibri" w:hAnsi="Calibri" w:cs="Calibri"/>
          <w:color w:val="0D0D0D" w:themeColor="text1" w:themeTint="F2"/>
          <w:shd w:val="clear" w:color="auto" w:fill="FFFFFF"/>
        </w:rPr>
        <w:t xml:space="preserve">Total </w:t>
      </w:r>
      <w:r w:rsidR="00750B09" w:rsidRPr="00750B09">
        <w:rPr>
          <w:rFonts w:ascii="Calibri" w:hAnsi="Calibri" w:cs="Calibri"/>
          <w:color w:val="0D0D0D" w:themeColor="text1" w:themeTint="F2"/>
          <w:shd w:val="clear" w:color="auto" w:fill="FFFFFF"/>
        </w:rPr>
        <w:t xml:space="preserve">recorded </w:t>
      </w:r>
      <w:r w:rsidRPr="00750B09">
        <w:rPr>
          <w:rFonts w:ascii="Calibri" w:hAnsi="Calibri" w:cs="Calibri"/>
          <w:color w:val="0D0D0D" w:themeColor="text1" w:themeTint="F2"/>
          <w:shd w:val="clear" w:color="auto" w:fill="FFFFFF"/>
        </w:rPr>
        <w:t xml:space="preserve">deaths 2,556 </w:t>
      </w:r>
      <w:r w:rsidR="00581149">
        <w:rPr>
          <w:rFonts w:ascii="Calibri" w:hAnsi="Calibri" w:cs="Calibri"/>
          <w:color w:val="0D0D0D" w:themeColor="text1" w:themeTint="F2"/>
          <w:shd w:val="clear" w:color="auto" w:fill="FFFFFF"/>
        </w:rPr>
        <w:t xml:space="preserve">from Covid-19 </w:t>
      </w:r>
      <w:r w:rsidRPr="00750B09">
        <w:rPr>
          <w:rFonts w:ascii="Calibri" w:hAnsi="Calibri" w:cs="Calibri"/>
          <w:color w:val="0D0D0D" w:themeColor="text1" w:themeTint="F2"/>
          <w:shd w:val="clear" w:color="auto" w:fill="FFFFFF"/>
        </w:rPr>
        <w:t xml:space="preserve">as a percentage of </w:t>
      </w:r>
      <w:r w:rsidR="00F6722D">
        <w:rPr>
          <w:rFonts w:ascii="Calibri" w:hAnsi="Calibri" w:cs="Calibri"/>
          <w:color w:val="0D0D0D" w:themeColor="text1" w:themeTint="F2"/>
          <w:shd w:val="clear" w:color="auto" w:fill="FFFFFF"/>
        </w:rPr>
        <w:t xml:space="preserve">the </w:t>
      </w:r>
      <w:r w:rsidRPr="00750B09">
        <w:rPr>
          <w:rFonts w:ascii="Calibri" w:hAnsi="Calibri" w:cs="Calibri"/>
          <w:color w:val="0D0D0D" w:themeColor="text1" w:themeTint="F2"/>
          <w:shd w:val="clear" w:color="auto" w:fill="FFFFFF"/>
        </w:rPr>
        <w:t xml:space="preserve">total </w:t>
      </w:r>
      <w:r w:rsidR="00F6722D">
        <w:rPr>
          <w:rFonts w:ascii="Calibri" w:hAnsi="Calibri" w:cs="Calibri"/>
          <w:color w:val="0D0D0D" w:themeColor="text1" w:themeTint="F2"/>
          <w:shd w:val="clear" w:color="auto" w:fill="FFFFFF"/>
        </w:rPr>
        <w:t xml:space="preserve">recorded Covid-19 </w:t>
      </w:r>
      <w:r w:rsidRPr="00750B09">
        <w:rPr>
          <w:rFonts w:ascii="Calibri" w:hAnsi="Calibri" w:cs="Calibri"/>
          <w:color w:val="0D0D0D" w:themeColor="text1" w:themeTint="F2"/>
          <w:shd w:val="clear" w:color="auto" w:fill="FFFFFF"/>
        </w:rPr>
        <w:t xml:space="preserve">cases </w:t>
      </w:r>
      <w:r w:rsidR="00F6722D">
        <w:rPr>
          <w:rFonts w:ascii="Calibri" w:hAnsi="Calibri" w:cs="Calibri"/>
          <w:color w:val="0D0D0D" w:themeColor="text1" w:themeTint="F2"/>
          <w:shd w:val="clear" w:color="auto" w:fill="FFFFFF"/>
        </w:rPr>
        <w:t>(</w:t>
      </w:r>
      <w:r w:rsidR="00A37770">
        <w:rPr>
          <w:rFonts w:ascii="Calibri" w:hAnsi="Calibri" w:cs="Calibri"/>
          <w:color w:val="000000"/>
          <w:shd w:val="clear" w:color="auto" w:fill="FFFFFF"/>
        </w:rPr>
        <w:t>3,039,280</w:t>
      </w:r>
      <w:r w:rsidR="00F6722D">
        <w:rPr>
          <w:rFonts w:ascii="Calibri" w:hAnsi="Calibri" w:cs="Calibri"/>
          <w:color w:val="000000"/>
          <w:shd w:val="clear" w:color="auto" w:fill="FFFFFF"/>
        </w:rPr>
        <w:t xml:space="preserve"> see </w:t>
      </w:r>
      <w:r w:rsidR="00F6722D" w:rsidRPr="006136B2">
        <w:rPr>
          <w:rFonts w:ascii="Calibri" w:hAnsi="Calibri" w:cs="Calibri"/>
          <w:i/>
          <w:iCs/>
          <w:color w:val="000000"/>
          <w:shd w:val="clear" w:color="auto" w:fill="FFFFFF"/>
        </w:rPr>
        <w:t xml:space="preserve">Screenshot </w:t>
      </w:r>
      <w:r w:rsidR="00D65AEE">
        <w:rPr>
          <w:rFonts w:ascii="Calibri" w:hAnsi="Calibri" w:cs="Calibri"/>
          <w:i/>
          <w:iCs/>
          <w:color w:val="000000"/>
          <w:shd w:val="clear" w:color="auto" w:fill="FFFFFF"/>
        </w:rPr>
        <w:t>8</w:t>
      </w:r>
      <w:r w:rsidR="00F6722D" w:rsidRPr="006136B2">
        <w:rPr>
          <w:rFonts w:ascii="Calibri" w:hAnsi="Calibri" w:cs="Calibri"/>
          <w:i/>
          <w:iCs/>
          <w:color w:val="000000"/>
          <w:shd w:val="clear" w:color="auto" w:fill="FFFFFF"/>
        </w:rPr>
        <w:t>)</w:t>
      </w:r>
      <w:r w:rsidR="00A37770">
        <w:rPr>
          <w:rFonts w:ascii="Calibri" w:hAnsi="Calibri" w:cs="Calibri"/>
          <w:color w:val="000000"/>
          <w:shd w:val="clear" w:color="auto" w:fill="FFFFFF"/>
        </w:rPr>
        <w:t xml:space="preserve"> </w:t>
      </w:r>
      <w:r w:rsidR="00092F1C">
        <w:rPr>
          <w:rFonts w:ascii="Calibri" w:hAnsi="Calibri" w:cs="Calibri"/>
          <w:color w:val="0D0D0D" w:themeColor="text1" w:themeTint="F2"/>
          <w:shd w:val="clear" w:color="auto" w:fill="FFFFFF"/>
        </w:rPr>
        <w:t>can be calculated to be</w:t>
      </w:r>
      <w:r w:rsidRPr="00750B09">
        <w:rPr>
          <w:rFonts w:ascii="Calibri" w:hAnsi="Calibri" w:cs="Calibri"/>
          <w:color w:val="0D0D0D" w:themeColor="text1" w:themeTint="F2"/>
          <w:shd w:val="clear" w:color="auto" w:fill="FFFFFF"/>
        </w:rPr>
        <w:t xml:space="preserve"> 0.08</w:t>
      </w:r>
      <w:r w:rsidR="00A37770">
        <w:rPr>
          <w:rFonts w:ascii="Calibri" w:hAnsi="Calibri" w:cs="Calibri"/>
          <w:color w:val="0D0D0D" w:themeColor="text1" w:themeTint="F2"/>
          <w:shd w:val="clear" w:color="auto" w:fill="FFFFFF"/>
        </w:rPr>
        <w:t>4</w:t>
      </w:r>
      <w:r w:rsidRPr="00750B09">
        <w:rPr>
          <w:rFonts w:ascii="Calibri" w:hAnsi="Calibri" w:cs="Calibri"/>
          <w:color w:val="0D0D0D" w:themeColor="text1" w:themeTint="F2"/>
          <w:shd w:val="clear" w:color="auto" w:fill="FFFFFF"/>
        </w:rPr>
        <w:t xml:space="preserve">%, </w:t>
      </w:r>
      <w:r w:rsidR="00092F1C">
        <w:rPr>
          <w:rFonts w:ascii="Calibri" w:hAnsi="Calibri" w:cs="Calibri"/>
          <w:color w:val="0D0D0D" w:themeColor="text1" w:themeTint="F2"/>
          <w:shd w:val="clear" w:color="auto" w:fill="FFFFFF"/>
        </w:rPr>
        <w:t>which is</w:t>
      </w:r>
      <w:r w:rsidRPr="00750B09">
        <w:rPr>
          <w:rFonts w:ascii="Calibri" w:hAnsi="Calibri" w:cs="Calibri"/>
          <w:color w:val="0D0D0D" w:themeColor="text1" w:themeTint="F2"/>
          <w:shd w:val="clear" w:color="auto" w:fill="FFFFFF"/>
        </w:rPr>
        <w:t xml:space="preserve"> a </w:t>
      </w:r>
      <w:r w:rsidRPr="0080215A">
        <w:rPr>
          <w:rFonts w:ascii="Calibri" w:hAnsi="Calibri" w:cs="Calibri"/>
          <w:b/>
          <w:bCs/>
          <w:color w:val="C00000"/>
          <w:shd w:val="clear" w:color="auto" w:fill="FFFFFF"/>
        </w:rPr>
        <w:t xml:space="preserve">recovery rate </w:t>
      </w:r>
      <w:r w:rsidR="00092F1C" w:rsidRPr="0080215A">
        <w:rPr>
          <w:rFonts w:ascii="Calibri" w:hAnsi="Calibri" w:cs="Calibri"/>
          <w:b/>
          <w:bCs/>
          <w:color w:val="C00000"/>
          <w:shd w:val="clear" w:color="auto" w:fill="FFFFFF"/>
        </w:rPr>
        <w:t xml:space="preserve">from Covid-19 </w:t>
      </w:r>
      <w:r w:rsidRPr="0080215A">
        <w:rPr>
          <w:rFonts w:ascii="Calibri" w:hAnsi="Calibri" w:cs="Calibri"/>
          <w:b/>
          <w:bCs/>
          <w:color w:val="C00000"/>
          <w:shd w:val="clear" w:color="auto" w:fill="FFFFFF"/>
        </w:rPr>
        <w:t xml:space="preserve">of </w:t>
      </w:r>
      <w:r w:rsidR="00750B09" w:rsidRPr="0080215A">
        <w:rPr>
          <w:rFonts w:ascii="Calibri" w:hAnsi="Calibri" w:cs="Calibri"/>
          <w:b/>
          <w:bCs/>
          <w:color w:val="C00000"/>
          <w:shd w:val="clear" w:color="auto" w:fill="FFFFFF"/>
        </w:rPr>
        <w:t>99.9</w:t>
      </w:r>
      <w:r w:rsidR="000C227E" w:rsidRPr="0080215A">
        <w:rPr>
          <w:rFonts w:ascii="Calibri" w:hAnsi="Calibri" w:cs="Calibri"/>
          <w:b/>
          <w:bCs/>
          <w:color w:val="C00000"/>
          <w:shd w:val="clear" w:color="auto" w:fill="FFFFFF"/>
        </w:rPr>
        <w:t>1</w:t>
      </w:r>
      <w:r w:rsidR="00750B09" w:rsidRPr="0080215A">
        <w:rPr>
          <w:rFonts w:ascii="Calibri" w:hAnsi="Calibri" w:cs="Calibri"/>
          <w:b/>
          <w:bCs/>
          <w:color w:val="C00000"/>
          <w:shd w:val="clear" w:color="auto" w:fill="FFFFFF"/>
        </w:rPr>
        <w:t>%</w:t>
      </w:r>
      <w:r w:rsidR="008E0991">
        <w:rPr>
          <w:rFonts w:ascii="Calibri" w:hAnsi="Calibri" w:cs="Calibri"/>
          <w:b/>
          <w:bCs/>
          <w:color w:val="C00000"/>
          <w:shd w:val="clear" w:color="auto" w:fill="FFFFFF"/>
        </w:rPr>
        <w:t>.</w:t>
      </w:r>
    </w:p>
    <w:p w14:paraId="61D8A53A" w14:textId="4F478E1E" w:rsidR="00D65AEE" w:rsidRDefault="00D65AEE" w:rsidP="00EE5747">
      <w:pPr>
        <w:rPr>
          <w:rFonts w:ascii="Calibri" w:hAnsi="Calibri" w:cs="Calibri"/>
          <w:b/>
          <w:bCs/>
          <w:color w:val="C00000"/>
          <w:shd w:val="clear" w:color="auto" w:fill="FFFFFF"/>
        </w:rPr>
      </w:pPr>
    </w:p>
    <w:p w14:paraId="31CEA459" w14:textId="6A2D44FD" w:rsidR="00A8664C" w:rsidRDefault="00D65AEE" w:rsidP="00E10597">
      <w:pPr>
        <w:rPr>
          <w:rFonts w:ascii="Calibri" w:hAnsi="Calibri" w:cs="Calibri"/>
          <w:b/>
          <w:bCs/>
          <w:color w:val="C00000"/>
          <w:shd w:val="clear" w:color="auto" w:fill="FFFFFF"/>
        </w:rPr>
      </w:pPr>
      <w:r w:rsidRPr="00750B09">
        <w:rPr>
          <w:rFonts w:ascii="Calibri" w:hAnsi="Calibri" w:cs="Calibri"/>
          <w:color w:val="0D0D0D" w:themeColor="text1" w:themeTint="F2"/>
          <w:shd w:val="clear" w:color="auto" w:fill="FFFFFF"/>
        </w:rPr>
        <w:t xml:space="preserve">Total recorded deaths </w:t>
      </w:r>
      <w:r>
        <w:rPr>
          <w:rFonts w:ascii="Calibri" w:hAnsi="Calibri" w:cs="Calibri"/>
          <w:color w:val="0D0D0D" w:themeColor="text1" w:themeTint="F2"/>
          <w:shd w:val="clear" w:color="auto" w:fill="FFFFFF"/>
        </w:rPr>
        <w:t>adjusted 220</w:t>
      </w:r>
      <w:r w:rsidRPr="00750B09">
        <w:rPr>
          <w:rFonts w:ascii="Calibri" w:hAnsi="Calibri" w:cs="Calibri"/>
          <w:color w:val="0D0D0D" w:themeColor="text1" w:themeTint="F2"/>
          <w:shd w:val="clear" w:color="auto" w:fill="FFFFFF"/>
        </w:rPr>
        <w:t xml:space="preserve"> </w:t>
      </w:r>
      <w:r>
        <w:rPr>
          <w:rFonts w:ascii="Calibri" w:hAnsi="Calibri" w:cs="Calibri"/>
          <w:color w:val="0D0D0D" w:themeColor="text1" w:themeTint="F2"/>
          <w:shd w:val="clear" w:color="auto" w:fill="FFFFFF"/>
        </w:rPr>
        <w:t>from Covid-19</w:t>
      </w:r>
      <w:r w:rsidR="002408B9">
        <w:rPr>
          <w:rFonts w:ascii="Calibri" w:hAnsi="Calibri" w:cs="Calibri"/>
          <w:color w:val="0D0D0D" w:themeColor="text1" w:themeTint="F2"/>
          <w:shd w:val="clear" w:color="auto" w:fill="FFFFFF"/>
        </w:rPr>
        <w:t xml:space="preserve"> </w:t>
      </w:r>
      <w:r w:rsidR="00B14A3D" w:rsidRPr="00E33718">
        <w:rPr>
          <w:rFonts w:ascii="Calibri" w:hAnsi="Calibri" w:cs="Calibri"/>
          <w:b/>
          <w:bCs/>
          <w:color w:val="C00000"/>
          <w:shd w:val="clear" w:color="auto" w:fill="FFFFFF"/>
        </w:rPr>
        <w:t>for</w:t>
      </w:r>
      <w:r w:rsidR="002408B9" w:rsidRPr="00E33718">
        <w:rPr>
          <w:rFonts w:ascii="Calibri" w:hAnsi="Calibri" w:cs="Calibri"/>
          <w:color w:val="C00000"/>
          <w:shd w:val="clear" w:color="auto" w:fill="FFFFFF"/>
        </w:rPr>
        <w:t xml:space="preserve"> </w:t>
      </w:r>
      <w:r w:rsidR="002408B9" w:rsidRPr="00B14A3D">
        <w:rPr>
          <w:rFonts w:ascii="Calibri" w:hAnsi="Calibri" w:cs="Calibri"/>
          <w:b/>
          <w:bCs/>
          <w:color w:val="C00000"/>
          <w:shd w:val="clear" w:color="auto" w:fill="FFFFFF"/>
        </w:rPr>
        <w:t>people</w:t>
      </w:r>
      <w:r w:rsidR="002408B9" w:rsidRPr="00B14A3D">
        <w:rPr>
          <w:rFonts w:ascii="Calibri" w:hAnsi="Calibri" w:cs="Calibri"/>
          <w:color w:val="C00000"/>
          <w:shd w:val="clear" w:color="auto" w:fill="FFFFFF"/>
        </w:rPr>
        <w:t xml:space="preserve"> </w:t>
      </w:r>
      <w:r w:rsidR="002408B9" w:rsidRPr="00B14A3D">
        <w:rPr>
          <w:rFonts w:ascii="Calibri" w:hAnsi="Calibri" w:cs="Calibri"/>
          <w:b/>
          <w:bCs/>
          <w:color w:val="C00000"/>
          <w:shd w:val="clear" w:color="auto" w:fill="FFFFFF"/>
        </w:rPr>
        <w:t xml:space="preserve">with no </w:t>
      </w:r>
      <w:r w:rsidR="00B14A3D" w:rsidRPr="00B14A3D">
        <w:rPr>
          <w:rFonts w:ascii="Calibri" w:hAnsi="Calibri" w:cs="Calibri"/>
          <w:b/>
          <w:bCs/>
          <w:color w:val="C00000"/>
          <w:shd w:val="clear" w:color="auto" w:fill="FFFFFF"/>
        </w:rPr>
        <w:t>other</w:t>
      </w:r>
      <w:r w:rsidR="002408B9" w:rsidRPr="00B14A3D">
        <w:rPr>
          <w:rFonts w:ascii="Calibri" w:hAnsi="Calibri" w:cs="Calibri"/>
          <w:b/>
          <w:bCs/>
          <w:color w:val="C00000"/>
          <w:shd w:val="clear" w:color="auto" w:fill="FFFFFF"/>
        </w:rPr>
        <w:t xml:space="preserve"> health condition</w:t>
      </w:r>
      <w:r w:rsidRPr="00B14A3D">
        <w:rPr>
          <w:rFonts w:ascii="Calibri" w:hAnsi="Calibri" w:cs="Calibri"/>
          <w:b/>
          <w:bCs/>
          <w:color w:val="C00000"/>
          <w:shd w:val="clear" w:color="auto" w:fill="FFFFFF"/>
        </w:rPr>
        <w:t xml:space="preserve"> </w:t>
      </w:r>
      <w:r w:rsidR="00B14A3D" w:rsidRPr="00B14A3D">
        <w:rPr>
          <w:rFonts w:ascii="Calibri" w:hAnsi="Calibri" w:cs="Calibri"/>
          <w:b/>
          <w:bCs/>
          <w:color w:val="C00000"/>
          <w:shd w:val="clear" w:color="auto" w:fill="FFFFFF"/>
        </w:rPr>
        <w:t>recorded on the death certificate,</w:t>
      </w:r>
      <w:r w:rsidR="00B14A3D">
        <w:rPr>
          <w:rFonts w:ascii="Calibri" w:hAnsi="Calibri" w:cs="Calibri"/>
          <w:color w:val="0D0D0D" w:themeColor="text1" w:themeTint="F2"/>
          <w:shd w:val="clear" w:color="auto" w:fill="FFFFFF"/>
        </w:rPr>
        <w:t xml:space="preserve"> </w:t>
      </w:r>
      <w:r w:rsidRPr="00750B09">
        <w:rPr>
          <w:rFonts w:ascii="Calibri" w:hAnsi="Calibri" w:cs="Calibri"/>
          <w:color w:val="0D0D0D" w:themeColor="text1" w:themeTint="F2"/>
          <w:shd w:val="clear" w:color="auto" w:fill="FFFFFF"/>
        </w:rPr>
        <w:t xml:space="preserve">as a percentage of </w:t>
      </w:r>
      <w:r>
        <w:rPr>
          <w:rFonts w:ascii="Calibri" w:hAnsi="Calibri" w:cs="Calibri"/>
          <w:color w:val="0D0D0D" w:themeColor="text1" w:themeTint="F2"/>
          <w:shd w:val="clear" w:color="auto" w:fill="FFFFFF"/>
        </w:rPr>
        <w:t xml:space="preserve">the </w:t>
      </w:r>
      <w:r w:rsidRPr="00750B09">
        <w:rPr>
          <w:rFonts w:ascii="Calibri" w:hAnsi="Calibri" w:cs="Calibri"/>
          <w:color w:val="0D0D0D" w:themeColor="text1" w:themeTint="F2"/>
          <w:shd w:val="clear" w:color="auto" w:fill="FFFFFF"/>
        </w:rPr>
        <w:t xml:space="preserve">total </w:t>
      </w:r>
      <w:r>
        <w:rPr>
          <w:rFonts w:ascii="Calibri" w:hAnsi="Calibri" w:cs="Calibri"/>
          <w:color w:val="0D0D0D" w:themeColor="text1" w:themeTint="F2"/>
          <w:shd w:val="clear" w:color="auto" w:fill="FFFFFF"/>
        </w:rPr>
        <w:t xml:space="preserve">recorded Covid-19 </w:t>
      </w:r>
      <w:r w:rsidRPr="00750B09">
        <w:rPr>
          <w:rFonts w:ascii="Calibri" w:hAnsi="Calibri" w:cs="Calibri"/>
          <w:color w:val="0D0D0D" w:themeColor="text1" w:themeTint="F2"/>
          <w:shd w:val="clear" w:color="auto" w:fill="FFFFFF"/>
        </w:rPr>
        <w:t xml:space="preserve">cases </w:t>
      </w:r>
      <w:r>
        <w:rPr>
          <w:rFonts w:ascii="Calibri" w:hAnsi="Calibri" w:cs="Calibri"/>
          <w:color w:val="0D0D0D" w:themeColor="text1" w:themeTint="F2"/>
          <w:shd w:val="clear" w:color="auto" w:fill="FFFFFF"/>
        </w:rPr>
        <w:t>(</w:t>
      </w:r>
      <w:r>
        <w:rPr>
          <w:rFonts w:ascii="Calibri" w:hAnsi="Calibri" w:cs="Calibri"/>
          <w:color w:val="000000"/>
          <w:shd w:val="clear" w:color="auto" w:fill="FFFFFF"/>
        </w:rPr>
        <w:t xml:space="preserve">3,039,280 see </w:t>
      </w:r>
      <w:r w:rsidRPr="006136B2">
        <w:rPr>
          <w:rFonts w:ascii="Calibri" w:hAnsi="Calibri" w:cs="Calibri"/>
          <w:i/>
          <w:iCs/>
          <w:color w:val="000000"/>
          <w:shd w:val="clear" w:color="auto" w:fill="FFFFFF"/>
        </w:rPr>
        <w:t xml:space="preserve">Screenshot </w:t>
      </w:r>
      <w:r>
        <w:rPr>
          <w:rFonts w:ascii="Calibri" w:hAnsi="Calibri" w:cs="Calibri"/>
          <w:i/>
          <w:iCs/>
          <w:color w:val="000000"/>
          <w:shd w:val="clear" w:color="auto" w:fill="FFFFFF"/>
        </w:rPr>
        <w:t>8</w:t>
      </w:r>
      <w:r w:rsidRPr="006136B2">
        <w:rPr>
          <w:rFonts w:ascii="Calibri" w:hAnsi="Calibri" w:cs="Calibri"/>
          <w:i/>
          <w:iCs/>
          <w:color w:val="000000"/>
          <w:shd w:val="clear" w:color="auto" w:fill="FFFFFF"/>
        </w:rPr>
        <w:t>)</w:t>
      </w:r>
      <w:r>
        <w:rPr>
          <w:rFonts w:ascii="Calibri" w:hAnsi="Calibri" w:cs="Calibri"/>
          <w:color w:val="000000"/>
          <w:shd w:val="clear" w:color="auto" w:fill="FFFFFF"/>
        </w:rPr>
        <w:t xml:space="preserve"> </w:t>
      </w:r>
      <w:r>
        <w:rPr>
          <w:rFonts w:ascii="Calibri" w:hAnsi="Calibri" w:cs="Calibri"/>
          <w:color w:val="0D0D0D" w:themeColor="text1" w:themeTint="F2"/>
          <w:shd w:val="clear" w:color="auto" w:fill="FFFFFF"/>
        </w:rPr>
        <w:t>can be calculated to be</w:t>
      </w:r>
      <w:r w:rsidRPr="00750B09">
        <w:rPr>
          <w:rFonts w:ascii="Calibri" w:hAnsi="Calibri" w:cs="Calibri"/>
          <w:color w:val="0D0D0D" w:themeColor="text1" w:themeTint="F2"/>
          <w:shd w:val="clear" w:color="auto" w:fill="FFFFFF"/>
        </w:rPr>
        <w:t xml:space="preserve"> 0.0</w:t>
      </w:r>
      <w:r w:rsidR="00F54BF5">
        <w:rPr>
          <w:rFonts w:ascii="Calibri" w:hAnsi="Calibri" w:cs="Calibri"/>
          <w:color w:val="0D0D0D" w:themeColor="text1" w:themeTint="F2"/>
          <w:shd w:val="clear" w:color="auto" w:fill="FFFFFF"/>
        </w:rPr>
        <w:t>07</w:t>
      </w:r>
      <w:r w:rsidRPr="00750B09">
        <w:rPr>
          <w:rFonts w:ascii="Calibri" w:hAnsi="Calibri" w:cs="Calibri"/>
          <w:color w:val="0D0D0D" w:themeColor="text1" w:themeTint="F2"/>
          <w:shd w:val="clear" w:color="auto" w:fill="FFFFFF"/>
        </w:rPr>
        <w:t xml:space="preserve">%, </w:t>
      </w:r>
      <w:r>
        <w:rPr>
          <w:rFonts w:ascii="Calibri" w:hAnsi="Calibri" w:cs="Calibri"/>
          <w:color w:val="0D0D0D" w:themeColor="text1" w:themeTint="F2"/>
          <w:shd w:val="clear" w:color="auto" w:fill="FFFFFF"/>
        </w:rPr>
        <w:t>which is</w:t>
      </w:r>
      <w:r w:rsidRPr="00750B09">
        <w:rPr>
          <w:rFonts w:ascii="Calibri" w:hAnsi="Calibri" w:cs="Calibri"/>
          <w:color w:val="0D0D0D" w:themeColor="text1" w:themeTint="F2"/>
          <w:shd w:val="clear" w:color="auto" w:fill="FFFFFF"/>
        </w:rPr>
        <w:t xml:space="preserve"> a </w:t>
      </w:r>
      <w:r w:rsidRPr="0080215A">
        <w:rPr>
          <w:rFonts w:ascii="Calibri" w:hAnsi="Calibri" w:cs="Calibri"/>
          <w:b/>
          <w:bCs/>
          <w:color w:val="C00000"/>
          <w:shd w:val="clear" w:color="auto" w:fill="FFFFFF"/>
        </w:rPr>
        <w:t>recovery rate from Covid-19 of 99.9</w:t>
      </w:r>
      <w:r w:rsidR="00F54BF5">
        <w:rPr>
          <w:rFonts w:ascii="Calibri" w:hAnsi="Calibri" w:cs="Calibri"/>
          <w:b/>
          <w:bCs/>
          <w:color w:val="C00000"/>
          <w:shd w:val="clear" w:color="auto" w:fill="FFFFFF"/>
        </w:rPr>
        <w:t>93</w:t>
      </w:r>
      <w:r w:rsidRPr="0080215A">
        <w:rPr>
          <w:rFonts w:ascii="Calibri" w:hAnsi="Calibri" w:cs="Calibri"/>
          <w:b/>
          <w:bCs/>
          <w:color w:val="C00000"/>
          <w:shd w:val="clear" w:color="auto" w:fill="FFFFFF"/>
        </w:rPr>
        <w:t>%</w:t>
      </w:r>
      <w:r>
        <w:rPr>
          <w:rFonts w:ascii="Calibri" w:hAnsi="Calibri" w:cs="Calibri"/>
          <w:b/>
          <w:bCs/>
          <w:color w:val="C00000"/>
          <w:shd w:val="clear" w:color="auto" w:fill="FFFFFF"/>
        </w:rPr>
        <w:t>.</w:t>
      </w:r>
    </w:p>
    <w:p w14:paraId="54E193CD" w14:textId="1504D3B5" w:rsidR="003024B0" w:rsidRDefault="003024B0" w:rsidP="00EE5747">
      <w:pPr>
        <w:rPr>
          <w:rFonts w:ascii="Calibri" w:hAnsi="Calibri" w:cs="Calibri"/>
          <w:b/>
          <w:bCs/>
          <w:color w:val="C00000"/>
          <w:shd w:val="clear" w:color="auto" w:fill="FFFFFF"/>
        </w:rPr>
      </w:pPr>
    </w:p>
    <w:p w14:paraId="3B27EB3B" w14:textId="66E69824" w:rsidR="00C80BBC" w:rsidRPr="00F14989" w:rsidRDefault="00C80BBC" w:rsidP="00C80BBC">
      <w:pPr>
        <w:jc w:val="center"/>
        <w:rPr>
          <w:rFonts w:ascii="Calibri" w:hAnsi="Calibri" w:cs="Calibri"/>
          <w:lang w:val="en-US"/>
        </w:rPr>
      </w:pPr>
      <w:r w:rsidRPr="00F14989">
        <w:rPr>
          <w:rFonts w:ascii="Calibri" w:hAnsi="Calibri" w:cs="Calibri"/>
          <w:b/>
          <w:bCs/>
          <w:sz w:val="32"/>
          <w:szCs w:val="32"/>
          <w:lang w:val="en-US"/>
        </w:rPr>
        <w:t xml:space="preserve">TGA Covid-19 Vaccines Database of Adverse </w:t>
      </w:r>
      <w:r w:rsidR="003F26E1">
        <w:rPr>
          <w:rFonts w:ascii="Calibri" w:hAnsi="Calibri" w:cs="Calibri"/>
          <w:b/>
          <w:bCs/>
          <w:sz w:val="32"/>
          <w:szCs w:val="32"/>
          <w:lang w:val="en-US"/>
        </w:rPr>
        <w:t>Events Notifications</w:t>
      </w:r>
      <w:r w:rsidRPr="00C17AB6">
        <w:rPr>
          <w:rFonts w:ascii="Calibri" w:hAnsi="Calibri" w:cs="Calibri"/>
          <w:sz w:val="28"/>
          <w:szCs w:val="28"/>
          <w:lang w:val="en-US"/>
        </w:rPr>
        <w:t xml:space="preserve"> </w:t>
      </w:r>
      <w:hyperlink r:id="rId10" w:history="1">
        <w:r w:rsidRPr="00F14989">
          <w:rPr>
            <w:rStyle w:val="Hyperlink"/>
            <w:rFonts w:ascii="Calibri" w:hAnsi="Calibri" w:cs="Calibri"/>
            <w:lang w:val="en-US"/>
          </w:rPr>
          <w:t>https://apps.tga.gov.au/PROD/DAEN/daen-new-search.aspx</w:t>
        </w:r>
      </w:hyperlink>
      <w:r w:rsidRPr="00F14989">
        <w:rPr>
          <w:rFonts w:ascii="Calibri" w:hAnsi="Calibri" w:cs="Calibri"/>
          <w:lang w:val="en-US"/>
        </w:rPr>
        <w:t xml:space="preserve"> </w:t>
      </w:r>
    </w:p>
    <w:p w14:paraId="2CA56DB8" w14:textId="77777777" w:rsidR="00505A08" w:rsidRDefault="00505A08" w:rsidP="00505A08">
      <w:pPr>
        <w:rPr>
          <w:rFonts w:ascii="Calibri" w:hAnsi="Calibri" w:cs="Calibri"/>
          <w:color w:val="000000"/>
          <w:shd w:val="clear" w:color="auto" w:fill="FFFFFF"/>
        </w:rPr>
      </w:pPr>
    </w:p>
    <w:p w14:paraId="01CD1CAC" w14:textId="11A06145" w:rsidR="00505A08" w:rsidRDefault="00505A08" w:rsidP="00505A08">
      <w:pPr>
        <w:rPr>
          <w:rFonts w:ascii="Calibri" w:hAnsi="Calibri" w:cs="Calibri"/>
          <w:color w:val="000000"/>
          <w:shd w:val="clear" w:color="auto" w:fill="FFFFFF"/>
        </w:rPr>
      </w:pPr>
      <w:r>
        <w:rPr>
          <w:rFonts w:ascii="Calibri" w:hAnsi="Calibri" w:cs="Calibri"/>
          <w:color w:val="000000"/>
          <w:shd w:val="clear" w:color="auto" w:fill="FFFFFF"/>
        </w:rPr>
        <w:t>The Australian Department of Health reports that:</w:t>
      </w:r>
    </w:p>
    <w:p w14:paraId="34D1A789" w14:textId="2F4E850A" w:rsidR="00505A08" w:rsidRPr="00343C34" w:rsidRDefault="00505A08" w:rsidP="00505A08">
      <w:pPr>
        <w:pStyle w:val="ListParagraph"/>
        <w:numPr>
          <w:ilvl w:val="0"/>
          <w:numId w:val="8"/>
        </w:numPr>
        <w:rPr>
          <w:rFonts w:ascii="Calibri" w:hAnsi="Calibri" w:cs="Calibri"/>
          <w:color w:val="000000"/>
          <w:shd w:val="clear" w:color="auto" w:fill="FFFFFF"/>
        </w:rPr>
      </w:pPr>
      <w:r w:rsidRPr="00343C34">
        <w:rPr>
          <w:rFonts w:ascii="Calibri" w:hAnsi="Calibri" w:cs="Calibri"/>
          <w:color w:val="000000"/>
          <w:shd w:val="clear" w:color="auto" w:fill="FFFFFF"/>
        </w:rPr>
        <w:t>19,888,505 people have had at least one dose</w:t>
      </w:r>
      <w:r>
        <w:rPr>
          <w:rFonts w:ascii="Calibri" w:hAnsi="Calibri" w:cs="Calibri"/>
          <w:color w:val="000000"/>
          <w:shd w:val="clear" w:color="auto" w:fill="FFFFFF"/>
        </w:rPr>
        <w:t>; and</w:t>
      </w:r>
    </w:p>
    <w:p w14:paraId="6A14FD53" w14:textId="77777777" w:rsidR="00505A08" w:rsidRDefault="00505A08" w:rsidP="00505A08">
      <w:pPr>
        <w:pStyle w:val="ListParagraph"/>
        <w:numPr>
          <w:ilvl w:val="0"/>
          <w:numId w:val="8"/>
        </w:numPr>
        <w:rPr>
          <w:rFonts w:ascii="Calibri" w:hAnsi="Calibri" w:cs="Calibri"/>
          <w:color w:val="000000"/>
          <w:shd w:val="clear" w:color="auto" w:fill="FFFFFF"/>
        </w:rPr>
      </w:pPr>
      <w:r w:rsidRPr="00343C34">
        <w:rPr>
          <w:rFonts w:ascii="Calibri" w:hAnsi="Calibri" w:cs="Calibri"/>
          <w:color w:val="000000"/>
          <w:shd w:val="clear" w:color="auto" w:fill="FFFFFF"/>
        </w:rPr>
        <w:t>19,511,428</w:t>
      </w:r>
      <w:r>
        <w:rPr>
          <w:rFonts w:ascii="Calibri" w:hAnsi="Calibri" w:cs="Calibri"/>
          <w:color w:val="000000"/>
          <w:shd w:val="clear" w:color="auto" w:fill="FFFFFF"/>
        </w:rPr>
        <w:t xml:space="preserve"> (</w:t>
      </w:r>
      <w:r w:rsidRPr="00343C34">
        <w:rPr>
          <w:rFonts w:ascii="Calibri" w:hAnsi="Calibri" w:cs="Calibri"/>
          <w:color w:val="000000"/>
          <w:shd w:val="clear" w:color="auto" w:fill="FFFFFF"/>
        </w:rPr>
        <w:t xml:space="preserve">94.6% of </w:t>
      </w:r>
      <w:r>
        <w:rPr>
          <w:rFonts w:ascii="Calibri" w:hAnsi="Calibri" w:cs="Calibri"/>
          <w:color w:val="000000"/>
          <w:shd w:val="clear" w:color="auto" w:fill="FFFFFF"/>
        </w:rPr>
        <w:t>those</w:t>
      </w:r>
      <w:r w:rsidRPr="00343C34">
        <w:rPr>
          <w:rFonts w:ascii="Calibri" w:hAnsi="Calibri" w:cs="Calibri"/>
          <w:color w:val="000000"/>
          <w:shd w:val="clear" w:color="auto" w:fill="FFFFFF"/>
        </w:rPr>
        <w:t xml:space="preserve"> aged 16 </w:t>
      </w:r>
      <w:r>
        <w:rPr>
          <w:rFonts w:ascii="Calibri" w:hAnsi="Calibri" w:cs="Calibri"/>
          <w:color w:val="000000"/>
          <w:shd w:val="clear" w:color="auto" w:fill="FFFFFF"/>
        </w:rPr>
        <w:t xml:space="preserve">or more) </w:t>
      </w:r>
      <w:r w:rsidRPr="00343C34">
        <w:rPr>
          <w:rFonts w:ascii="Calibri" w:hAnsi="Calibri" w:cs="Calibri"/>
          <w:color w:val="000000"/>
          <w:shd w:val="clear" w:color="auto" w:fill="FFFFFF"/>
        </w:rPr>
        <w:t>are fully vaccinated.</w:t>
      </w:r>
    </w:p>
    <w:p w14:paraId="42473FBB" w14:textId="16A6CB88" w:rsidR="00505A08" w:rsidRPr="00505A08" w:rsidRDefault="004F38E7" w:rsidP="004F38E7">
      <w:pPr>
        <w:rPr>
          <w:rFonts w:ascii="Calibri" w:hAnsi="Calibri" w:cs="Calibri"/>
          <w:color w:val="000000"/>
          <w:shd w:val="clear" w:color="auto" w:fill="FFFFFF"/>
        </w:rPr>
      </w:pPr>
      <w:r>
        <w:rPr>
          <w:rFonts w:ascii="Calibri" w:hAnsi="Calibri" w:cs="Calibri"/>
          <w:i/>
          <w:iCs/>
          <w:color w:val="000000"/>
          <w:shd w:val="clear" w:color="auto" w:fill="FFFFFF"/>
        </w:rPr>
        <w:t>(</w:t>
      </w:r>
      <w:r w:rsidRPr="004F38E7">
        <w:rPr>
          <w:rFonts w:ascii="Calibri" w:hAnsi="Calibri" w:cs="Calibri"/>
          <w:i/>
          <w:iCs/>
          <w:color w:val="000000"/>
          <w:shd w:val="clear" w:color="auto" w:fill="FFFFFF"/>
        </w:rPr>
        <w:t>Screenshot 7</w:t>
      </w:r>
      <w:r>
        <w:rPr>
          <w:rFonts w:ascii="Calibri" w:hAnsi="Calibri" w:cs="Calibri"/>
          <w:i/>
          <w:iCs/>
          <w:color w:val="000000"/>
          <w:shd w:val="clear" w:color="auto" w:fill="FFFFFF"/>
        </w:rPr>
        <w:t xml:space="preserve">) </w:t>
      </w:r>
      <w:hyperlink r:id="rId11" w:history="1">
        <w:r w:rsidR="00505A08" w:rsidRPr="00A60E6A">
          <w:rPr>
            <w:rStyle w:val="Hyperlink"/>
            <w:rFonts w:ascii="Calibri" w:hAnsi="Calibri" w:cs="Calibri"/>
            <w:shd w:val="clear" w:color="auto" w:fill="FFFFFF"/>
          </w:rPr>
          <w:t>https://www.health.gov.au/sites/default/files/documents/2022/03/covid-19-vaccine-rollout-update-8-march-2022_0.pdf</w:t>
        </w:r>
      </w:hyperlink>
      <w:r w:rsidR="00505A08">
        <w:rPr>
          <w:rFonts w:ascii="Calibri" w:hAnsi="Calibri" w:cs="Calibri"/>
          <w:i/>
          <w:iCs/>
          <w:color w:val="000000"/>
          <w:shd w:val="clear" w:color="auto" w:fill="FFFFFF"/>
        </w:rPr>
        <w:t xml:space="preserve"> </w:t>
      </w:r>
    </w:p>
    <w:p w14:paraId="6700AC61" w14:textId="2037ECD9" w:rsidR="008E41F9" w:rsidRDefault="008E41F9" w:rsidP="00DB2AE5">
      <w:pPr>
        <w:pStyle w:val="medicines-list-contents"/>
        <w:spacing w:before="0"/>
        <w:rPr>
          <w:rStyle w:val="trade-name"/>
          <w:rFonts w:ascii="Calibri" w:hAnsi="Calibri" w:cs="Calibri"/>
          <w:color w:val="C00000"/>
        </w:rPr>
      </w:pPr>
      <w:r>
        <w:rPr>
          <w:rStyle w:val="trade-name"/>
          <w:rFonts w:ascii="Calibri" w:hAnsi="Calibri" w:cs="Calibri"/>
          <w:color w:val="000000"/>
        </w:rPr>
        <w:t>All</w:t>
      </w:r>
      <w:r w:rsidR="009B065B" w:rsidRPr="004F15DA">
        <w:rPr>
          <w:rStyle w:val="trade-name"/>
          <w:rFonts w:ascii="Calibri" w:hAnsi="Calibri" w:cs="Calibri"/>
          <w:color w:val="000000"/>
        </w:rPr>
        <w:t xml:space="preserve"> four Covid-19 vaccines</w:t>
      </w:r>
      <w:r w:rsidR="00F37875" w:rsidRPr="004F15DA">
        <w:rPr>
          <w:rStyle w:val="trade-name"/>
          <w:rFonts w:ascii="Calibri" w:hAnsi="Calibri" w:cs="Calibri"/>
          <w:color w:val="000000"/>
        </w:rPr>
        <w:t xml:space="preserve"> </w:t>
      </w:r>
      <w:r w:rsidR="007114C1" w:rsidRPr="004F15DA">
        <w:rPr>
          <w:rFonts w:ascii="Calibri" w:hAnsi="Calibri" w:cs="Calibri"/>
          <w:color w:val="000000" w:themeColor="text1"/>
          <w:sz w:val="21"/>
          <w:szCs w:val="21"/>
        </w:rPr>
        <w:t>–</w:t>
      </w:r>
      <w:r w:rsidR="00F37875" w:rsidRPr="004F15DA">
        <w:rPr>
          <w:rStyle w:val="trade-name"/>
          <w:rFonts w:ascii="Calibri" w:hAnsi="Calibri" w:cs="Calibri"/>
          <w:color w:val="000000"/>
        </w:rPr>
        <w:t xml:space="preserve"> </w:t>
      </w:r>
      <w:hyperlink r:id="rId12" w:history="1">
        <w:r w:rsidR="009B065B" w:rsidRPr="004F15DA">
          <w:rPr>
            <w:rStyle w:val="Hyperlink"/>
            <w:rFonts w:ascii="Calibri" w:hAnsi="Calibri" w:cs="Calibri"/>
          </w:rPr>
          <w:t>COMIRNATY </w:t>
        </w:r>
      </w:hyperlink>
      <w:r w:rsidR="009B065B" w:rsidRPr="004F15DA">
        <w:rPr>
          <w:rStyle w:val="trade-name"/>
          <w:rFonts w:ascii="Calibri" w:hAnsi="Calibri" w:cs="Calibri"/>
          <w:color w:val="000000"/>
        </w:rPr>
        <w:t xml:space="preserve">(Pfizer) mRNA </w:t>
      </w:r>
      <w:r w:rsidR="009B065B" w:rsidRPr="004F15DA">
        <w:rPr>
          <w:rStyle w:val="medicine-suggestions-match"/>
          <w:rFonts w:ascii="Calibri" w:hAnsi="Calibri" w:cs="Calibri"/>
          <w:color w:val="00264C"/>
        </w:rPr>
        <w:t>COVID</w:t>
      </w:r>
      <w:r w:rsidR="009B065B" w:rsidRPr="004F15DA">
        <w:rPr>
          <w:rStyle w:val="trade-name"/>
          <w:rFonts w:ascii="Calibri" w:hAnsi="Calibri" w:cs="Calibri"/>
          <w:color w:val="000000"/>
        </w:rPr>
        <w:t xml:space="preserve">-19 vaccine, </w:t>
      </w:r>
      <w:r w:rsidR="009B065B" w:rsidRPr="004F15DA">
        <w:rPr>
          <w:rStyle w:val="medicine-suggestions-match"/>
          <w:rFonts w:ascii="Calibri" w:hAnsi="Calibri" w:cs="Calibri"/>
          <w:color w:val="00264C"/>
        </w:rPr>
        <w:t>COVID</w:t>
      </w:r>
      <w:r w:rsidR="009B065B" w:rsidRPr="004F15DA">
        <w:rPr>
          <w:rStyle w:val="trade-name"/>
          <w:rFonts w:ascii="Calibri" w:hAnsi="Calibri" w:cs="Calibri"/>
          <w:color w:val="000000"/>
        </w:rPr>
        <w:t xml:space="preserve">-19 Vaccine </w:t>
      </w:r>
      <w:proofErr w:type="spellStart"/>
      <w:r w:rsidR="009B065B" w:rsidRPr="004F15DA">
        <w:rPr>
          <w:rStyle w:val="trade-name"/>
          <w:rFonts w:ascii="Calibri" w:hAnsi="Calibri" w:cs="Calibri"/>
          <w:color w:val="000000"/>
        </w:rPr>
        <w:t>Vaxzevria</w:t>
      </w:r>
      <w:proofErr w:type="spellEnd"/>
      <w:r w:rsidR="009B065B" w:rsidRPr="004F15DA">
        <w:rPr>
          <w:rStyle w:val="trade-name"/>
          <w:rFonts w:ascii="Calibri" w:hAnsi="Calibri" w:cs="Calibri"/>
          <w:color w:val="000000"/>
        </w:rPr>
        <w:t xml:space="preserve"> </w:t>
      </w:r>
      <w:hyperlink r:id="rId13" w:history="1">
        <w:r w:rsidR="009B065B" w:rsidRPr="004F15DA">
          <w:rPr>
            <w:rStyle w:val="Hyperlink"/>
            <w:rFonts w:ascii="Calibri" w:hAnsi="Calibri" w:cs="Calibri"/>
          </w:rPr>
          <w:t>AstraZeneca</w:t>
        </w:r>
      </w:hyperlink>
      <w:r w:rsidR="009B065B" w:rsidRPr="004F15DA">
        <w:rPr>
          <w:rStyle w:val="active-ingredient"/>
          <w:rFonts w:ascii="Calibri" w:hAnsi="Calibri" w:cs="Calibri"/>
          <w:i/>
          <w:iCs/>
          <w:color w:val="444444"/>
        </w:rPr>
        <w:t xml:space="preserve">, </w:t>
      </w:r>
      <w:hyperlink r:id="rId14" w:history="1">
        <w:r w:rsidR="009B065B" w:rsidRPr="004F15DA">
          <w:rPr>
            <w:rStyle w:val="Hyperlink"/>
            <w:rFonts w:ascii="Calibri" w:hAnsi="Calibri" w:cs="Calibri"/>
          </w:rPr>
          <w:t>NUVAXOVID</w:t>
        </w:r>
      </w:hyperlink>
      <w:r w:rsidR="009B065B" w:rsidRPr="004F15DA">
        <w:rPr>
          <w:rStyle w:val="active-ingredient"/>
          <w:rFonts w:ascii="Calibri" w:hAnsi="Calibri" w:cs="Calibri"/>
          <w:color w:val="444444"/>
        </w:rPr>
        <w:t xml:space="preserve"> (</w:t>
      </w:r>
      <w:proofErr w:type="spellStart"/>
      <w:r w:rsidR="009B065B" w:rsidRPr="004F15DA">
        <w:rPr>
          <w:rStyle w:val="active-ingredient"/>
          <w:rFonts w:ascii="Calibri" w:hAnsi="Calibri" w:cs="Calibri"/>
          <w:color w:val="444444"/>
        </w:rPr>
        <w:t>Novavax</w:t>
      </w:r>
      <w:proofErr w:type="spellEnd"/>
      <w:r w:rsidR="009B065B" w:rsidRPr="004F15DA">
        <w:rPr>
          <w:rStyle w:val="active-ingredient"/>
          <w:rFonts w:ascii="Calibri" w:hAnsi="Calibri" w:cs="Calibri"/>
          <w:color w:val="444444"/>
        </w:rPr>
        <w:t xml:space="preserve"> NVX-CoV2373) Covid-19 Vaccine, and</w:t>
      </w:r>
      <w:r w:rsidR="009B065B" w:rsidRPr="004F15DA">
        <w:rPr>
          <w:rStyle w:val="active-ingredient"/>
          <w:rFonts w:ascii="Calibri" w:hAnsi="Calibri" w:cs="Calibri"/>
          <w:i/>
          <w:iCs/>
          <w:color w:val="444444"/>
        </w:rPr>
        <w:t xml:space="preserve"> </w:t>
      </w:r>
      <w:hyperlink r:id="rId15" w:history="1">
        <w:proofErr w:type="spellStart"/>
        <w:r w:rsidR="009B065B" w:rsidRPr="004F15DA">
          <w:rPr>
            <w:rStyle w:val="Hyperlink"/>
            <w:rFonts w:ascii="Calibri" w:hAnsi="Calibri" w:cs="Calibri"/>
          </w:rPr>
          <w:t>Spikevax</w:t>
        </w:r>
        <w:proofErr w:type="spellEnd"/>
        <w:r w:rsidR="009B065B" w:rsidRPr="004F15DA">
          <w:rPr>
            <w:rStyle w:val="Hyperlink"/>
            <w:rFonts w:ascii="Calibri" w:hAnsi="Calibri" w:cs="Calibri"/>
          </w:rPr>
          <w:t> (</w:t>
        </w:r>
        <w:proofErr w:type="spellStart"/>
        <w:r w:rsidR="009B065B" w:rsidRPr="004F15DA">
          <w:rPr>
            <w:rStyle w:val="Hyperlink"/>
            <w:rFonts w:ascii="Calibri" w:hAnsi="Calibri" w:cs="Calibri"/>
          </w:rPr>
          <w:t>Moderna</w:t>
        </w:r>
        <w:proofErr w:type="spellEnd"/>
        <w:r w:rsidR="009B065B" w:rsidRPr="004F15DA">
          <w:rPr>
            <w:rStyle w:val="Hyperlink"/>
            <w:rFonts w:ascii="Calibri" w:hAnsi="Calibri" w:cs="Calibri"/>
          </w:rPr>
          <w:t>)</w:t>
        </w:r>
      </w:hyperlink>
      <w:r w:rsidR="009B065B" w:rsidRPr="004F15DA">
        <w:rPr>
          <w:rStyle w:val="apple-converted-space"/>
          <w:rFonts w:ascii="Calibri" w:hAnsi="Calibri" w:cs="Calibri"/>
          <w:color w:val="000000"/>
        </w:rPr>
        <w:t xml:space="preserve"> </w:t>
      </w:r>
      <w:r w:rsidR="009B065B" w:rsidRPr="004F15DA">
        <w:rPr>
          <w:rStyle w:val="trade-name"/>
          <w:rFonts w:ascii="Calibri" w:hAnsi="Calibri" w:cs="Calibri"/>
          <w:color w:val="000000"/>
        </w:rPr>
        <w:t xml:space="preserve">mRNA </w:t>
      </w:r>
      <w:r w:rsidR="009B065B" w:rsidRPr="004F15DA">
        <w:rPr>
          <w:rStyle w:val="medicine-suggestions-match"/>
          <w:rFonts w:ascii="Calibri" w:hAnsi="Calibri" w:cs="Calibri"/>
          <w:color w:val="00264C"/>
        </w:rPr>
        <w:t>COVID</w:t>
      </w:r>
      <w:r w:rsidR="009B065B" w:rsidRPr="004F15DA">
        <w:rPr>
          <w:rStyle w:val="trade-name"/>
          <w:rFonts w:ascii="Calibri" w:hAnsi="Calibri" w:cs="Calibri"/>
          <w:color w:val="000000"/>
        </w:rPr>
        <w:t>-19 vaccine</w:t>
      </w:r>
      <w:r w:rsidR="007114C1" w:rsidRPr="004F15DA">
        <w:rPr>
          <w:rStyle w:val="trade-name"/>
          <w:rFonts w:ascii="Calibri" w:hAnsi="Calibri" w:cs="Calibri"/>
          <w:color w:val="000000"/>
        </w:rPr>
        <w:t xml:space="preserve"> </w:t>
      </w:r>
      <w:r>
        <w:rPr>
          <w:rStyle w:val="trade-name"/>
          <w:rFonts w:ascii="Calibri" w:hAnsi="Calibri" w:cs="Calibri"/>
          <w:color w:val="000000"/>
        </w:rPr>
        <w:t xml:space="preserve">are only </w:t>
      </w:r>
      <w:r w:rsidRPr="004F15DA">
        <w:rPr>
          <w:rStyle w:val="trade-name"/>
          <w:rFonts w:ascii="Calibri" w:hAnsi="Calibri" w:cs="Calibri"/>
          <w:b/>
          <w:bCs/>
          <w:color w:val="C00000"/>
        </w:rPr>
        <w:t>provisionally approved</w:t>
      </w:r>
      <w:r>
        <w:rPr>
          <w:rStyle w:val="trade-name"/>
          <w:rFonts w:ascii="Calibri" w:hAnsi="Calibri" w:cs="Calibri"/>
          <w:color w:val="C00000"/>
        </w:rPr>
        <w:t xml:space="preserve">. </w:t>
      </w:r>
    </w:p>
    <w:p w14:paraId="51AADE04" w14:textId="5A883273" w:rsidR="00C80BBC" w:rsidRPr="004F15DA" w:rsidRDefault="008E41F9" w:rsidP="00DB2AE5">
      <w:pPr>
        <w:pStyle w:val="medicines-list-contents"/>
        <w:spacing w:before="0"/>
        <w:rPr>
          <w:rFonts w:ascii="Calibri" w:hAnsi="Calibri" w:cs="Calibri"/>
          <w:color w:val="000000"/>
        </w:rPr>
      </w:pPr>
      <w:r>
        <w:rPr>
          <w:rFonts w:ascii="Calibri" w:hAnsi="Calibri" w:cs="Calibri"/>
          <w:color w:val="000000"/>
          <w:shd w:val="clear" w:color="auto" w:fill="FFFFFF"/>
        </w:rPr>
        <w:t>Du</w:t>
      </w:r>
      <w:r w:rsidR="001631D2" w:rsidRPr="004F15DA">
        <w:rPr>
          <w:rFonts w:ascii="Calibri" w:hAnsi="Calibri" w:cs="Calibri"/>
          <w:color w:val="000000"/>
          <w:shd w:val="clear" w:color="auto" w:fill="FFFFFF"/>
        </w:rPr>
        <w:t>ring</w:t>
      </w:r>
      <w:r w:rsidR="00B20F32" w:rsidRPr="004F15DA">
        <w:rPr>
          <w:rFonts w:ascii="Calibri" w:hAnsi="Calibri" w:cs="Calibri"/>
          <w:color w:val="000000"/>
          <w:shd w:val="clear" w:color="auto" w:fill="FFFFFF"/>
        </w:rPr>
        <w:t xml:space="preserve"> </w:t>
      </w:r>
      <w:r w:rsidR="001631D2" w:rsidRPr="004F15DA">
        <w:rPr>
          <w:rFonts w:ascii="Calibri" w:hAnsi="Calibri" w:cs="Calibri"/>
          <w:color w:val="000000"/>
          <w:shd w:val="clear" w:color="auto" w:fill="FFFFFF"/>
        </w:rPr>
        <w:t>a</w:t>
      </w:r>
      <w:r w:rsidR="00B20F32" w:rsidRPr="004F15DA">
        <w:rPr>
          <w:rFonts w:ascii="Calibri" w:hAnsi="Calibri" w:cs="Calibri"/>
          <w:color w:val="000000"/>
          <w:shd w:val="clear" w:color="auto" w:fill="FFFFFF"/>
        </w:rPr>
        <w:t xml:space="preserve"> </w:t>
      </w:r>
      <w:r w:rsidR="00B20F32" w:rsidRPr="004F15DA">
        <w:rPr>
          <w:rFonts w:ascii="Calibri" w:hAnsi="Calibri" w:cs="Calibri"/>
          <w:b/>
          <w:bCs/>
          <w:color w:val="C00000"/>
          <w:shd w:val="clear" w:color="auto" w:fill="FFFFFF"/>
        </w:rPr>
        <w:t xml:space="preserve">one-year </w:t>
      </w:r>
      <w:r w:rsidR="00B20F32" w:rsidRPr="00560E3E">
        <w:rPr>
          <w:rFonts w:ascii="Calibri" w:hAnsi="Calibri" w:cs="Calibri"/>
          <w:b/>
          <w:bCs/>
          <w:color w:val="C00000"/>
          <w:shd w:val="clear" w:color="auto" w:fill="FFFFFF"/>
        </w:rPr>
        <w:t>period</w:t>
      </w:r>
      <w:r w:rsidR="00B20F32" w:rsidRPr="00560E3E">
        <w:rPr>
          <w:rFonts w:ascii="Calibri" w:hAnsi="Calibri" w:cs="Calibri"/>
          <w:color w:val="C00000"/>
          <w:shd w:val="clear" w:color="auto" w:fill="FFFFFF"/>
        </w:rPr>
        <w:t xml:space="preserve"> </w:t>
      </w:r>
      <w:r w:rsidR="001631D2" w:rsidRPr="00560E3E">
        <w:rPr>
          <w:rFonts w:ascii="Calibri" w:hAnsi="Calibri" w:cs="Calibri"/>
          <w:color w:val="000000"/>
          <w:shd w:val="clear" w:color="auto" w:fill="FFFFFF"/>
        </w:rPr>
        <w:t>from</w:t>
      </w:r>
      <w:r w:rsidR="003F20F1" w:rsidRPr="00560E3E">
        <w:rPr>
          <w:rFonts w:ascii="Calibri" w:hAnsi="Calibri" w:cs="Calibri"/>
          <w:color w:val="000000"/>
          <w:shd w:val="clear" w:color="auto" w:fill="FFFFFF"/>
        </w:rPr>
        <w:t xml:space="preserve"> 22 February 2021</w:t>
      </w:r>
      <w:r w:rsidR="006F01B6" w:rsidRPr="00560E3E">
        <w:rPr>
          <w:rFonts w:ascii="Calibri" w:hAnsi="Calibri" w:cs="Calibri"/>
          <w:color w:val="000000"/>
          <w:shd w:val="clear" w:color="auto" w:fill="FFFFFF"/>
        </w:rPr>
        <w:t xml:space="preserve"> to </w:t>
      </w:r>
      <w:r w:rsidR="00177B19">
        <w:rPr>
          <w:rFonts w:ascii="Calibri" w:hAnsi="Calibri" w:cs="Calibri"/>
          <w:color w:val="000000"/>
          <w:shd w:val="clear" w:color="auto" w:fill="FFFFFF"/>
        </w:rPr>
        <w:t>3</w:t>
      </w:r>
      <w:r w:rsidR="00C80BBC" w:rsidRPr="00560E3E">
        <w:rPr>
          <w:rFonts w:ascii="Calibri" w:hAnsi="Calibri" w:cs="Calibri"/>
          <w:color w:val="000000"/>
          <w:shd w:val="clear" w:color="auto" w:fill="FFFFFF"/>
        </w:rPr>
        <w:t xml:space="preserve"> </w:t>
      </w:r>
      <w:r w:rsidR="00177B19">
        <w:rPr>
          <w:rFonts w:ascii="Calibri" w:hAnsi="Calibri" w:cs="Calibri"/>
          <w:color w:val="000000"/>
          <w:shd w:val="clear" w:color="auto" w:fill="FFFFFF"/>
        </w:rPr>
        <w:t>March</w:t>
      </w:r>
      <w:r w:rsidR="00C80BBC" w:rsidRPr="00560E3E">
        <w:rPr>
          <w:rFonts w:ascii="Calibri" w:hAnsi="Calibri" w:cs="Calibri"/>
          <w:color w:val="000000"/>
          <w:shd w:val="clear" w:color="auto" w:fill="FFFFFF"/>
        </w:rPr>
        <w:t xml:space="preserve"> 2022</w:t>
      </w:r>
      <w:r w:rsidR="00E8388C" w:rsidRPr="00560E3E">
        <w:rPr>
          <w:rFonts w:ascii="Calibri" w:hAnsi="Calibri" w:cs="Calibri"/>
          <w:color w:val="000000"/>
          <w:shd w:val="clear" w:color="auto" w:fill="FFFFFF"/>
        </w:rPr>
        <w:t xml:space="preserve">, </w:t>
      </w:r>
      <w:r w:rsidR="007C5B4A" w:rsidRPr="00560E3E">
        <w:rPr>
          <w:rFonts w:ascii="Calibri" w:hAnsi="Calibri" w:cs="Calibri"/>
          <w:color w:val="000000"/>
          <w:shd w:val="clear" w:color="auto" w:fill="FFFFFF"/>
        </w:rPr>
        <w:t>the following is recorded</w:t>
      </w:r>
      <w:r w:rsidR="00FE4E82" w:rsidRPr="00560E3E">
        <w:rPr>
          <w:rFonts w:ascii="Calibri" w:hAnsi="Calibri" w:cs="Calibri"/>
          <w:color w:val="000000"/>
          <w:shd w:val="clear" w:color="auto" w:fill="FFFFFF"/>
        </w:rPr>
        <w:t xml:space="preserve"> </w:t>
      </w:r>
      <w:r w:rsidR="00FE4E82" w:rsidRPr="00560E3E">
        <w:rPr>
          <w:rFonts w:ascii="Calibri" w:hAnsi="Calibri" w:cs="Calibri"/>
          <w:i/>
          <w:iCs/>
          <w:color w:val="000000"/>
          <w:shd w:val="clear" w:color="auto" w:fill="FFFFFF"/>
        </w:rPr>
        <w:t xml:space="preserve">(Screenshot </w:t>
      </w:r>
      <w:r w:rsidR="00D65AEE">
        <w:rPr>
          <w:rFonts w:ascii="Calibri" w:hAnsi="Calibri" w:cs="Calibri"/>
          <w:i/>
          <w:iCs/>
          <w:color w:val="000000"/>
          <w:shd w:val="clear" w:color="auto" w:fill="FFFFFF"/>
        </w:rPr>
        <w:t>10</w:t>
      </w:r>
      <w:r w:rsidR="00FE4E82" w:rsidRPr="00560E3E">
        <w:rPr>
          <w:rFonts w:ascii="Calibri" w:hAnsi="Calibri" w:cs="Calibri"/>
          <w:i/>
          <w:iCs/>
          <w:color w:val="000000"/>
          <w:shd w:val="clear" w:color="auto" w:fill="FFFFFF"/>
        </w:rPr>
        <w:t>)</w:t>
      </w:r>
      <w:r w:rsidR="00560E3E" w:rsidRPr="00560E3E">
        <w:rPr>
          <w:rFonts w:ascii="Calibri" w:hAnsi="Calibri" w:cs="Calibri"/>
          <w:i/>
          <w:iCs/>
          <w:color w:val="000000"/>
          <w:shd w:val="clear" w:color="auto" w:fill="FFFFFF"/>
        </w:rPr>
        <w:t xml:space="preserve"> </w:t>
      </w:r>
      <w:hyperlink r:id="rId16" w:history="1">
        <w:r w:rsidR="00560E3E" w:rsidRPr="00560E3E">
          <w:rPr>
            <w:rStyle w:val="Hyperlink"/>
            <w:rFonts w:ascii="Calibri" w:hAnsi="Calibri" w:cs="Calibri"/>
            <w:lang w:val="en-US"/>
          </w:rPr>
          <w:t>https://apps.tga.gov.au/PROD/DAEN/daen-new-search.aspx</w:t>
        </w:r>
      </w:hyperlink>
      <w:r w:rsidR="001631D2" w:rsidRPr="00560E3E">
        <w:rPr>
          <w:rFonts w:ascii="Calibri" w:hAnsi="Calibri" w:cs="Calibri"/>
          <w:i/>
          <w:iCs/>
          <w:color w:val="000000"/>
          <w:shd w:val="clear" w:color="auto" w:fill="FFFFFF"/>
        </w:rPr>
        <w:t>:</w:t>
      </w:r>
    </w:p>
    <w:p w14:paraId="09F673D6" w14:textId="18E0B06F" w:rsidR="00505A08" w:rsidRPr="008205D6" w:rsidRDefault="00505A08" w:rsidP="00DB2AE5">
      <w:pPr>
        <w:pStyle w:val="ListParagraph"/>
        <w:numPr>
          <w:ilvl w:val="0"/>
          <w:numId w:val="12"/>
        </w:numPr>
        <w:rPr>
          <w:rFonts w:ascii="Calibri" w:hAnsi="Calibri" w:cs="Calibri"/>
          <w:color w:val="000000" w:themeColor="text1"/>
        </w:rPr>
      </w:pPr>
      <w:r w:rsidRPr="00C136F0">
        <w:rPr>
          <w:rFonts w:ascii="Calibri" w:hAnsi="Calibri" w:cs="Calibri"/>
          <w:b/>
          <w:bCs/>
          <w:color w:val="C00000"/>
        </w:rPr>
        <w:t>11</w:t>
      </w:r>
      <w:r w:rsidR="00177B19">
        <w:rPr>
          <w:rFonts w:ascii="Calibri" w:hAnsi="Calibri" w:cs="Calibri"/>
          <w:b/>
          <w:bCs/>
          <w:color w:val="C00000"/>
        </w:rPr>
        <w:t>4</w:t>
      </w:r>
      <w:r w:rsidRPr="00C136F0">
        <w:rPr>
          <w:rFonts w:ascii="Calibri" w:hAnsi="Calibri" w:cs="Calibri"/>
          <w:b/>
          <w:bCs/>
          <w:color w:val="C00000"/>
        </w:rPr>
        <w:t>,</w:t>
      </w:r>
      <w:r w:rsidR="00177B19">
        <w:rPr>
          <w:rFonts w:ascii="Calibri" w:hAnsi="Calibri" w:cs="Calibri"/>
          <w:b/>
          <w:bCs/>
          <w:color w:val="C00000"/>
        </w:rPr>
        <w:t>124</w:t>
      </w:r>
      <w:r w:rsidRPr="00C136F0">
        <w:rPr>
          <w:rFonts w:ascii="Calibri" w:hAnsi="Calibri" w:cs="Calibri"/>
          <w:b/>
          <w:bCs/>
          <w:color w:val="C00000"/>
        </w:rPr>
        <w:t xml:space="preserve"> (0.5</w:t>
      </w:r>
      <w:r w:rsidR="0061043A">
        <w:rPr>
          <w:rFonts w:ascii="Calibri" w:hAnsi="Calibri" w:cs="Calibri"/>
          <w:b/>
          <w:bCs/>
          <w:color w:val="C00000"/>
        </w:rPr>
        <w:t>7</w:t>
      </w:r>
      <w:r w:rsidR="00B07035">
        <w:rPr>
          <w:rFonts w:ascii="Calibri" w:hAnsi="Calibri" w:cs="Calibri"/>
          <w:b/>
          <w:bCs/>
          <w:color w:val="C00000"/>
        </w:rPr>
        <w:t>8</w:t>
      </w:r>
      <w:r w:rsidRPr="00C136F0">
        <w:rPr>
          <w:rFonts w:ascii="Calibri" w:hAnsi="Calibri" w:cs="Calibri"/>
          <w:b/>
          <w:bCs/>
          <w:color w:val="C00000"/>
        </w:rPr>
        <w:t>%)</w:t>
      </w:r>
      <w:r w:rsidRPr="00C136F0">
        <w:rPr>
          <w:rFonts w:ascii="Calibri" w:hAnsi="Calibri" w:cs="Calibri"/>
          <w:color w:val="C00000"/>
        </w:rPr>
        <w:t xml:space="preserve"> </w:t>
      </w:r>
      <w:r w:rsidRPr="00C136F0">
        <w:rPr>
          <w:rFonts w:ascii="Calibri" w:hAnsi="Calibri" w:cs="Calibri"/>
          <w:color w:val="000000" w:themeColor="text1"/>
        </w:rPr>
        <w:t xml:space="preserve">of those so far injected had recorded </w:t>
      </w:r>
      <w:r w:rsidRPr="00C136F0">
        <w:rPr>
          <w:rFonts w:ascii="Calibri" w:hAnsi="Calibri" w:cs="Calibri"/>
          <w:b/>
          <w:bCs/>
          <w:color w:val="C00000"/>
        </w:rPr>
        <w:t>adverse events</w:t>
      </w:r>
      <w:r w:rsidRPr="008205D6">
        <w:rPr>
          <w:rFonts w:ascii="Calibri" w:hAnsi="Calibri" w:cs="Calibri"/>
          <w:color w:val="000000" w:themeColor="text1"/>
        </w:rPr>
        <w:t>; and</w:t>
      </w:r>
    </w:p>
    <w:p w14:paraId="4D7C7099" w14:textId="68256074" w:rsidR="00505A08" w:rsidRPr="00505A08" w:rsidRDefault="00505A08" w:rsidP="00DB2AE5">
      <w:pPr>
        <w:pStyle w:val="ListParagraph"/>
        <w:numPr>
          <w:ilvl w:val="0"/>
          <w:numId w:val="12"/>
        </w:numPr>
        <w:rPr>
          <w:rFonts w:ascii="Calibri" w:hAnsi="Calibri" w:cs="Calibri"/>
          <w:color w:val="000000" w:themeColor="text1"/>
        </w:rPr>
      </w:pPr>
      <w:r w:rsidRPr="00C136F0">
        <w:rPr>
          <w:rFonts w:ascii="Calibri" w:hAnsi="Calibri" w:cs="Calibri"/>
          <w:b/>
          <w:bCs/>
          <w:color w:val="C00000"/>
        </w:rPr>
        <w:t>7</w:t>
      </w:r>
      <w:r w:rsidR="006249AA">
        <w:rPr>
          <w:rFonts w:ascii="Calibri" w:hAnsi="Calibri" w:cs="Calibri"/>
          <w:b/>
          <w:bCs/>
          <w:color w:val="C00000"/>
        </w:rPr>
        <w:t>83</w:t>
      </w:r>
      <w:r w:rsidRPr="00C136F0">
        <w:rPr>
          <w:rFonts w:ascii="Calibri" w:hAnsi="Calibri" w:cs="Calibri"/>
          <w:b/>
          <w:bCs/>
          <w:color w:val="C00000"/>
        </w:rPr>
        <w:t xml:space="preserve"> (0.00</w:t>
      </w:r>
      <w:r w:rsidR="0061043A">
        <w:rPr>
          <w:rFonts w:ascii="Calibri" w:hAnsi="Calibri" w:cs="Calibri"/>
          <w:b/>
          <w:bCs/>
          <w:color w:val="C00000"/>
        </w:rPr>
        <w:t>4</w:t>
      </w:r>
      <w:r w:rsidRPr="00C136F0">
        <w:rPr>
          <w:rFonts w:ascii="Calibri" w:hAnsi="Calibri" w:cs="Calibri"/>
          <w:b/>
          <w:bCs/>
          <w:color w:val="C00000"/>
        </w:rPr>
        <w:t>%)</w:t>
      </w:r>
      <w:r w:rsidRPr="00C136F0">
        <w:rPr>
          <w:rFonts w:ascii="Calibri" w:hAnsi="Calibri" w:cs="Calibri"/>
          <w:color w:val="000000" w:themeColor="text1"/>
        </w:rPr>
        <w:t xml:space="preserve"> of those so far injected had </w:t>
      </w:r>
      <w:r w:rsidRPr="00C136F0">
        <w:rPr>
          <w:rFonts w:ascii="Calibri" w:hAnsi="Calibri" w:cs="Calibri"/>
          <w:b/>
          <w:bCs/>
          <w:color w:val="C00000"/>
        </w:rPr>
        <w:t>died</w:t>
      </w:r>
      <w:r>
        <w:rPr>
          <w:rFonts w:ascii="Calibri" w:hAnsi="Calibri" w:cs="Calibri"/>
          <w:color w:val="000000" w:themeColor="text1"/>
        </w:rPr>
        <w:t>.</w:t>
      </w:r>
    </w:p>
    <w:p w14:paraId="2611A7BD" w14:textId="76CF7C77" w:rsidR="00B01525" w:rsidRPr="004F15DA" w:rsidRDefault="00117538" w:rsidP="00DB2AE5">
      <w:pPr>
        <w:pStyle w:val="medicines-list-contents"/>
        <w:spacing w:before="0"/>
        <w:rPr>
          <w:rFonts w:ascii="Calibri" w:hAnsi="Calibri" w:cs="Calibri"/>
          <w:i/>
          <w:iCs/>
          <w:color w:val="000000"/>
        </w:rPr>
      </w:pPr>
      <w:r w:rsidRPr="004F15DA">
        <w:rPr>
          <w:rStyle w:val="active-ingredient"/>
          <w:rFonts w:ascii="Calibri" w:hAnsi="Calibri" w:cs="Calibri"/>
          <w:color w:val="444444"/>
        </w:rPr>
        <w:t xml:space="preserve">Note that the </w:t>
      </w:r>
      <w:r w:rsidR="005A3A6F">
        <w:rPr>
          <w:rStyle w:val="active-ingredient"/>
          <w:rFonts w:ascii="Calibri" w:hAnsi="Calibri" w:cs="Calibri"/>
          <w:color w:val="444444"/>
        </w:rPr>
        <w:t>Therapeutic Goods Administration (TGA)</w:t>
      </w:r>
      <w:r w:rsidRPr="004F15DA">
        <w:rPr>
          <w:rStyle w:val="active-ingredient"/>
          <w:rFonts w:ascii="Calibri" w:hAnsi="Calibri" w:cs="Calibri"/>
          <w:color w:val="444444"/>
        </w:rPr>
        <w:t xml:space="preserve"> states</w:t>
      </w:r>
      <w:r w:rsidR="00EA41F9" w:rsidRPr="004F15DA">
        <w:rPr>
          <w:rStyle w:val="active-ingredient"/>
          <w:rFonts w:ascii="Calibri" w:hAnsi="Calibri" w:cs="Calibri"/>
          <w:color w:val="444444"/>
        </w:rPr>
        <w:t xml:space="preserve"> on its website</w:t>
      </w:r>
      <w:r w:rsidR="006E64F3" w:rsidRPr="004F15DA">
        <w:rPr>
          <w:rStyle w:val="active-ingredient"/>
          <w:rFonts w:ascii="Calibri" w:hAnsi="Calibri" w:cs="Calibri"/>
          <w:i/>
          <w:iCs/>
          <w:color w:val="444444"/>
        </w:rPr>
        <w:t xml:space="preserve"> </w:t>
      </w:r>
      <w:r w:rsidRPr="004F15DA">
        <w:rPr>
          <w:rStyle w:val="active-ingredient"/>
          <w:rFonts w:ascii="Calibri" w:hAnsi="Calibri" w:cs="Calibri"/>
          <w:i/>
          <w:iCs/>
          <w:color w:val="444444"/>
        </w:rPr>
        <w:t xml:space="preserve">“It is generally acknowledged that </w:t>
      </w:r>
      <w:r w:rsidRPr="004F15DA">
        <w:rPr>
          <w:rStyle w:val="active-ingredient"/>
          <w:rFonts w:ascii="Calibri" w:hAnsi="Calibri" w:cs="Calibri"/>
          <w:b/>
          <w:bCs/>
          <w:i/>
          <w:iCs/>
          <w:color w:val="C00000"/>
        </w:rPr>
        <w:t>adverse events are under-reported around the world, with estimates that 90-95% of adverse events are not reported to regulators.</w:t>
      </w:r>
      <w:hyperlink r:id="rId17" w:anchor="one" w:history="1"/>
      <w:r w:rsidRPr="004F15DA">
        <w:rPr>
          <w:rStyle w:val="active-ingredient"/>
          <w:rFonts w:ascii="Calibri" w:hAnsi="Calibri" w:cs="Calibri"/>
          <w:i/>
          <w:iCs/>
          <w:color w:val="444444"/>
        </w:rPr>
        <w:t xml:space="preserve"> </w:t>
      </w:r>
    </w:p>
    <w:p w14:paraId="15BA8B55" w14:textId="681A9D6A" w:rsidR="001016B1" w:rsidRDefault="00117538" w:rsidP="00DB2AE5">
      <w:pPr>
        <w:pStyle w:val="medicines-list-contents"/>
        <w:spacing w:before="0"/>
        <w:rPr>
          <w:rStyle w:val="Hyperlink"/>
          <w:rFonts w:ascii="Calibri" w:hAnsi="Calibri" w:cs="Calibri"/>
        </w:rPr>
      </w:pPr>
      <w:r w:rsidRPr="004F15DA">
        <w:rPr>
          <w:rFonts w:ascii="Calibri" w:hAnsi="Calibri" w:cs="Calibri"/>
          <w:i/>
          <w:iCs/>
          <w:color w:val="000000"/>
        </w:rPr>
        <w:t>In recent years evidence has emerged that adverse event reports from consumers contain information that is useful for monitoring the safety of therapeutic products, but there is low awareness of available reporting systems.”</w:t>
      </w:r>
      <w:r w:rsidRPr="004F15DA">
        <w:rPr>
          <w:rFonts w:ascii="Calibri" w:hAnsi="Calibri" w:cs="Calibri"/>
          <w:color w:val="000000"/>
        </w:rPr>
        <w:t xml:space="preserve"> </w:t>
      </w:r>
      <w:r w:rsidR="006E64F3" w:rsidRPr="004F15DA">
        <w:rPr>
          <w:rFonts w:ascii="Calibri" w:hAnsi="Calibri" w:cs="Calibri"/>
          <w:color w:val="000000"/>
        </w:rPr>
        <w:t xml:space="preserve"> </w:t>
      </w:r>
      <w:r w:rsidR="00C87D9C" w:rsidRPr="004F15DA">
        <w:rPr>
          <w:rStyle w:val="active-ingredient"/>
          <w:rFonts w:ascii="Calibri" w:hAnsi="Calibri" w:cs="Calibri"/>
          <w:color w:val="444444"/>
        </w:rPr>
        <w:t>(R</w:t>
      </w:r>
      <w:r w:rsidR="006E64F3" w:rsidRPr="004F15DA">
        <w:rPr>
          <w:rStyle w:val="active-ingredient"/>
          <w:rFonts w:ascii="Calibri" w:hAnsi="Calibri" w:cs="Calibri"/>
          <w:color w:val="444444"/>
        </w:rPr>
        <w:t xml:space="preserve">ed bold added, </w:t>
      </w:r>
      <w:r w:rsidR="00C87D9C" w:rsidRPr="004F15DA">
        <w:rPr>
          <w:rStyle w:val="active-ingredient"/>
          <w:rFonts w:ascii="Calibri" w:hAnsi="Calibri" w:cs="Calibri"/>
          <w:i/>
          <w:iCs/>
          <w:color w:val="444444"/>
        </w:rPr>
        <w:t xml:space="preserve">Screenshot </w:t>
      </w:r>
      <w:r w:rsidR="00105DBE">
        <w:rPr>
          <w:rStyle w:val="active-ingredient"/>
          <w:rFonts w:ascii="Calibri" w:hAnsi="Calibri" w:cs="Calibri"/>
          <w:i/>
          <w:iCs/>
          <w:color w:val="444444"/>
        </w:rPr>
        <w:t>11</w:t>
      </w:r>
      <w:r w:rsidR="004F38E7" w:rsidRPr="004F15DA">
        <w:rPr>
          <w:rStyle w:val="active-ingredient"/>
          <w:rFonts w:ascii="Calibri" w:hAnsi="Calibri" w:cs="Calibri"/>
          <w:i/>
          <w:iCs/>
          <w:color w:val="444444"/>
        </w:rPr>
        <w:t>)</w:t>
      </w:r>
      <w:r w:rsidR="006136B2" w:rsidRPr="004F15DA">
        <w:rPr>
          <w:rStyle w:val="active-ingredient"/>
          <w:rFonts w:ascii="Calibri" w:hAnsi="Calibri" w:cs="Calibri"/>
          <w:i/>
          <w:iCs/>
          <w:color w:val="444444"/>
        </w:rPr>
        <w:t xml:space="preserve"> </w:t>
      </w:r>
      <w:hyperlink r:id="rId18" w:history="1">
        <w:r w:rsidR="006136B2" w:rsidRPr="004F15DA">
          <w:rPr>
            <w:rStyle w:val="Hyperlink"/>
            <w:rFonts w:ascii="Calibri" w:hAnsi="Calibri" w:cs="Calibri"/>
          </w:rPr>
          <w:t>https://www.tga.gov.au/media-release/new-web-service-helps-consumer-reporting-side-effects</w:t>
        </w:r>
      </w:hyperlink>
    </w:p>
    <w:p w14:paraId="3D37690C" w14:textId="27A1201C" w:rsidR="00F049B5" w:rsidRDefault="00F049B5" w:rsidP="00F049B5">
      <w:pPr>
        <w:rPr>
          <w:rFonts w:ascii="Calibri" w:hAnsi="Calibri" w:cs="Calibri"/>
        </w:rPr>
      </w:pPr>
      <w:r>
        <w:rPr>
          <w:rFonts w:ascii="Calibri" w:hAnsi="Calibri" w:cs="Calibri"/>
        </w:rPr>
        <w:t xml:space="preserve">Personal first-hand vaccine injury reports available </w:t>
      </w:r>
      <w:hyperlink r:id="rId19" w:history="1">
        <w:r w:rsidRPr="009F5F13">
          <w:rPr>
            <w:rStyle w:val="Hyperlink"/>
            <w:rFonts w:ascii="Calibri" w:hAnsi="Calibri" w:cs="Calibri"/>
          </w:rPr>
          <w:t>https://t.me/covidvaccineinjuries</w:t>
        </w:r>
      </w:hyperlink>
    </w:p>
    <w:p w14:paraId="6B59A69D" w14:textId="77777777" w:rsidR="00F049B5" w:rsidRDefault="00F049B5" w:rsidP="00F049B5">
      <w:pPr>
        <w:rPr>
          <w:rFonts w:ascii="Calibri" w:hAnsi="Calibri" w:cs="Calibri"/>
        </w:rPr>
      </w:pPr>
    </w:p>
    <w:p w14:paraId="4BD47F9B" w14:textId="6B75DD8D" w:rsidR="00A833BA" w:rsidRDefault="00A833BA" w:rsidP="00F14989">
      <w:pPr>
        <w:jc w:val="center"/>
        <w:rPr>
          <w:rFonts w:ascii="Calibri" w:hAnsi="Calibri" w:cs="Calibri"/>
          <w:b/>
          <w:bCs/>
          <w:sz w:val="32"/>
          <w:szCs w:val="32"/>
          <w:lang w:val="en-US"/>
        </w:rPr>
      </w:pPr>
      <w:r w:rsidRPr="00F14989">
        <w:rPr>
          <w:rFonts w:ascii="Calibri" w:hAnsi="Calibri" w:cs="Calibri"/>
          <w:b/>
          <w:bCs/>
          <w:sz w:val="32"/>
          <w:szCs w:val="32"/>
          <w:lang w:val="en-US"/>
        </w:rPr>
        <w:t xml:space="preserve">Covid-19 </w:t>
      </w:r>
      <w:r w:rsidR="00693AD0" w:rsidRPr="00F14989">
        <w:rPr>
          <w:rFonts w:ascii="Calibri" w:hAnsi="Calibri" w:cs="Calibri"/>
          <w:b/>
          <w:bCs/>
          <w:sz w:val="32"/>
          <w:szCs w:val="32"/>
          <w:lang w:val="en-US"/>
        </w:rPr>
        <w:t>hospitali</w:t>
      </w:r>
      <w:r w:rsidR="00693AD0">
        <w:rPr>
          <w:rFonts w:ascii="Calibri" w:hAnsi="Calibri" w:cs="Calibri"/>
          <w:b/>
          <w:bCs/>
          <w:sz w:val="32"/>
          <w:szCs w:val="32"/>
          <w:lang w:val="en-US"/>
        </w:rPr>
        <w:t>s</w:t>
      </w:r>
      <w:r w:rsidR="00693AD0" w:rsidRPr="00F14989">
        <w:rPr>
          <w:rFonts w:ascii="Calibri" w:hAnsi="Calibri" w:cs="Calibri"/>
          <w:b/>
          <w:bCs/>
          <w:sz w:val="32"/>
          <w:szCs w:val="32"/>
          <w:lang w:val="en-US"/>
        </w:rPr>
        <w:t>ation</w:t>
      </w:r>
      <w:r w:rsidR="00CC5ABE" w:rsidRPr="00F14989">
        <w:rPr>
          <w:rFonts w:ascii="Calibri" w:hAnsi="Calibri" w:cs="Calibri"/>
          <w:b/>
          <w:bCs/>
          <w:sz w:val="32"/>
          <w:szCs w:val="32"/>
          <w:lang w:val="en-US"/>
        </w:rPr>
        <w:t xml:space="preserve"> </w:t>
      </w:r>
      <w:r w:rsidRPr="00F14989">
        <w:rPr>
          <w:rFonts w:ascii="Calibri" w:hAnsi="Calibri" w:cs="Calibri"/>
          <w:b/>
          <w:bCs/>
          <w:sz w:val="32"/>
          <w:szCs w:val="32"/>
          <w:lang w:val="en-US"/>
        </w:rPr>
        <w:t>post vaccination</w:t>
      </w:r>
    </w:p>
    <w:p w14:paraId="66841EDB" w14:textId="77777777" w:rsidR="00C506A8" w:rsidRDefault="00E542B6" w:rsidP="0092524E">
      <w:pPr>
        <w:spacing w:before="100" w:beforeAutospacing="1" w:after="100" w:afterAutospacing="1"/>
        <w:rPr>
          <w:rFonts w:ascii="Calibri" w:hAnsi="Calibri" w:cs="Calibri"/>
          <w:color w:val="313131"/>
        </w:rPr>
      </w:pPr>
      <w:r>
        <w:rPr>
          <w:rFonts w:ascii="Calibri" w:hAnsi="Calibri" w:cs="Calibri"/>
          <w:color w:val="313131"/>
        </w:rPr>
        <w:t>The</w:t>
      </w:r>
      <w:r w:rsidR="006F2865" w:rsidRPr="006F2865">
        <w:rPr>
          <w:rFonts w:ascii="Calibri" w:hAnsi="Calibri" w:cs="Calibri"/>
          <w:color w:val="313131"/>
        </w:rPr>
        <w:t xml:space="preserve"> NSW Government Covid-19 Weekly Surveillance Report</w:t>
      </w:r>
      <w:r w:rsidR="006F2865">
        <w:rPr>
          <w:rFonts w:ascii="Calibri" w:hAnsi="Calibri" w:cs="Calibri"/>
          <w:color w:val="313131"/>
        </w:rPr>
        <w:t xml:space="preserve"> </w:t>
      </w:r>
      <w:r>
        <w:rPr>
          <w:rFonts w:ascii="Calibri" w:hAnsi="Calibri" w:cs="Calibri"/>
          <w:color w:val="313131"/>
        </w:rPr>
        <w:t xml:space="preserve">published on </w:t>
      </w:r>
      <w:r w:rsidR="006F2865">
        <w:rPr>
          <w:rFonts w:ascii="Calibri" w:hAnsi="Calibri" w:cs="Calibri"/>
          <w:color w:val="313131"/>
        </w:rPr>
        <w:t>4 February 2022</w:t>
      </w:r>
      <w:r w:rsidR="006F2865" w:rsidRPr="006F2865">
        <w:rPr>
          <w:rFonts w:ascii="Calibri" w:hAnsi="Calibri" w:cs="Calibri"/>
          <w:color w:val="313131"/>
        </w:rPr>
        <w:t xml:space="preserve">, </w:t>
      </w:r>
      <w:r>
        <w:rPr>
          <w:rFonts w:ascii="Calibri" w:hAnsi="Calibri" w:cs="Calibri"/>
          <w:color w:val="313131"/>
        </w:rPr>
        <w:t xml:space="preserve">shows that </w:t>
      </w:r>
      <w:r w:rsidRPr="00D46583">
        <w:rPr>
          <w:rFonts w:ascii="Calibri" w:hAnsi="Calibri" w:cs="Calibri"/>
          <w:b/>
          <w:bCs/>
          <w:color w:val="C00000"/>
        </w:rPr>
        <w:t>the</w:t>
      </w:r>
      <w:r w:rsidRPr="00D46583">
        <w:rPr>
          <w:rFonts w:ascii="Calibri" w:hAnsi="Calibri" w:cs="Calibri"/>
          <w:color w:val="C00000"/>
        </w:rPr>
        <w:t xml:space="preserve"> </w:t>
      </w:r>
      <w:r w:rsidRPr="00D46583">
        <w:rPr>
          <w:rFonts w:ascii="Calibri" w:hAnsi="Calibri" w:cs="Calibri"/>
          <w:b/>
          <w:bCs/>
          <w:color w:val="C00000"/>
        </w:rPr>
        <w:t>vaccinated population accounted for 90% of hospitalisations</w:t>
      </w:r>
      <w:r w:rsidRPr="00D46583">
        <w:rPr>
          <w:rFonts w:ascii="Calibri" w:hAnsi="Calibri" w:cs="Calibri"/>
          <w:color w:val="C00000"/>
        </w:rPr>
        <w:t xml:space="preserve"> </w:t>
      </w:r>
      <w:r>
        <w:rPr>
          <w:rFonts w:ascii="Calibri" w:hAnsi="Calibri" w:cs="Calibri"/>
          <w:color w:val="313131"/>
        </w:rPr>
        <w:t xml:space="preserve">in New South Wales between 26 November 2021 and </w:t>
      </w:r>
      <w:r w:rsidR="000B7AF3">
        <w:rPr>
          <w:rFonts w:ascii="Calibri" w:hAnsi="Calibri" w:cs="Calibri"/>
          <w:color w:val="313131"/>
        </w:rPr>
        <w:t>8 January 2022</w:t>
      </w:r>
      <w:r>
        <w:rPr>
          <w:rFonts w:ascii="Calibri" w:hAnsi="Calibri" w:cs="Calibri"/>
          <w:color w:val="313131"/>
        </w:rPr>
        <w:t xml:space="preserve">. </w:t>
      </w:r>
    </w:p>
    <w:p w14:paraId="7781418E" w14:textId="19FD8B46" w:rsidR="00957297" w:rsidRDefault="005A11FE" w:rsidP="0092524E">
      <w:pPr>
        <w:spacing w:before="100" w:beforeAutospacing="1" w:after="100" w:afterAutospacing="1"/>
        <w:rPr>
          <w:rFonts w:ascii="Calibri" w:hAnsi="Calibri" w:cs="Calibri"/>
          <w:color w:val="313131"/>
        </w:rPr>
      </w:pPr>
      <w:r>
        <w:rPr>
          <w:rFonts w:ascii="Calibri" w:hAnsi="Calibri" w:cs="Calibri"/>
          <w:color w:val="313131"/>
        </w:rPr>
        <w:lastRenderedPageBreak/>
        <w:t>This</w:t>
      </w:r>
      <w:r w:rsidR="006F2865" w:rsidRPr="006F2865">
        <w:rPr>
          <w:rFonts w:ascii="Calibri" w:hAnsi="Calibri" w:cs="Calibri"/>
          <w:color w:val="313131"/>
        </w:rPr>
        <w:t xml:space="preserve"> report</w:t>
      </w:r>
      <w:r w:rsidR="006F2865">
        <w:rPr>
          <w:rFonts w:ascii="Calibri" w:hAnsi="Calibri" w:cs="Calibri"/>
          <w:color w:val="313131"/>
        </w:rPr>
        <w:t xml:space="preserve"> </w:t>
      </w:r>
      <w:r w:rsidR="006F2865" w:rsidRPr="006F2865">
        <w:rPr>
          <w:rFonts w:ascii="Calibri" w:hAnsi="Calibri" w:cs="Calibri"/>
          <w:color w:val="313131"/>
        </w:rPr>
        <w:t xml:space="preserve">shows </w:t>
      </w:r>
      <w:r w:rsidR="00683CDA">
        <w:rPr>
          <w:rFonts w:ascii="Calibri" w:hAnsi="Calibri" w:cs="Calibri"/>
          <w:color w:val="313131"/>
        </w:rPr>
        <w:t xml:space="preserve">that </w:t>
      </w:r>
      <w:r w:rsidR="00683CDA" w:rsidRPr="006F2865">
        <w:rPr>
          <w:rFonts w:ascii="Calibri" w:hAnsi="Calibri" w:cs="Calibri"/>
          <w:color w:val="313131"/>
        </w:rPr>
        <w:t xml:space="preserve">in </w:t>
      </w:r>
      <w:r w:rsidR="00683CDA">
        <w:rPr>
          <w:rFonts w:ascii="Calibri" w:hAnsi="Calibri" w:cs="Calibri"/>
          <w:color w:val="313131"/>
        </w:rPr>
        <w:t xml:space="preserve">New South Wales, </w:t>
      </w:r>
      <w:r w:rsidR="006F2865" w:rsidRPr="006F2865">
        <w:rPr>
          <w:rFonts w:ascii="Calibri" w:hAnsi="Calibri" w:cs="Calibri"/>
          <w:color w:val="313131"/>
        </w:rPr>
        <w:t xml:space="preserve">there </w:t>
      </w:r>
      <w:r w:rsidR="00957297">
        <w:rPr>
          <w:rFonts w:ascii="Calibri" w:hAnsi="Calibri" w:cs="Calibri"/>
          <w:color w:val="313131"/>
        </w:rPr>
        <w:t>were</w:t>
      </w:r>
      <w:r w:rsidR="006F2865" w:rsidRPr="006F2865">
        <w:rPr>
          <w:rFonts w:ascii="Calibri" w:hAnsi="Calibri" w:cs="Calibri"/>
          <w:color w:val="313131"/>
        </w:rPr>
        <w:t xml:space="preserve"> a total of </w:t>
      </w:r>
      <w:r w:rsidR="00683CDA">
        <w:rPr>
          <w:rFonts w:ascii="Calibri" w:hAnsi="Calibri" w:cs="Calibri"/>
          <w:color w:val="313131"/>
        </w:rPr>
        <w:t>3,022</w:t>
      </w:r>
      <w:r w:rsidR="006F2865" w:rsidRPr="006F2865">
        <w:rPr>
          <w:rFonts w:ascii="Calibri" w:hAnsi="Calibri" w:cs="Calibri"/>
          <w:color w:val="313131"/>
        </w:rPr>
        <w:t xml:space="preserve"> hospitalisations</w:t>
      </w:r>
      <w:r w:rsidR="00F03549">
        <w:rPr>
          <w:rFonts w:ascii="Calibri" w:hAnsi="Calibri" w:cs="Calibri"/>
          <w:color w:val="313131"/>
        </w:rPr>
        <w:t xml:space="preserve"> (</w:t>
      </w:r>
      <w:r w:rsidR="00683CDA">
        <w:rPr>
          <w:rFonts w:ascii="Calibri" w:hAnsi="Calibri" w:cs="Calibri"/>
          <w:color w:val="313131"/>
        </w:rPr>
        <w:t xml:space="preserve">excluding </w:t>
      </w:r>
      <w:r w:rsidR="004272CA">
        <w:rPr>
          <w:rFonts w:ascii="Calibri" w:hAnsi="Calibri" w:cs="Calibri"/>
          <w:color w:val="313131"/>
        </w:rPr>
        <w:t>aged 0-11 years</w:t>
      </w:r>
      <w:r w:rsidR="003A6CDD">
        <w:rPr>
          <w:rFonts w:ascii="Calibri" w:hAnsi="Calibri" w:cs="Calibri"/>
          <w:color w:val="313131"/>
        </w:rPr>
        <w:t xml:space="preserve"> not eligible for vaccination and </w:t>
      </w:r>
      <w:r w:rsidR="004272CA">
        <w:rPr>
          <w:rFonts w:ascii="Calibri" w:hAnsi="Calibri" w:cs="Calibri"/>
          <w:color w:val="313131"/>
        </w:rPr>
        <w:t>those</w:t>
      </w:r>
      <w:r w:rsidR="00683CDA">
        <w:rPr>
          <w:rFonts w:ascii="Calibri" w:hAnsi="Calibri" w:cs="Calibri"/>
          <w:color w:val="313131"/>
        </w:rPr>
        <w:t xml:space="preserve"> whose status is under investigation</w:t>
      </w:r>
      <w:r w:rsidR="00F03549">
        <w:rPr>
          <w:rFonts w:ascii="Calibri" w:hAnsi="Calibri" w:cs="Calibri"/>
          <w:color w:val="313131"/>
        </w:rPr>
        <w:t>)</w:t>
      </w:r>
      <w:r w:rsidR="006F2865">
        <w:rPr>
          <w:rFonts w:ascii="Calibri" w:hAnsi="Calibri" w:cs="Calibri"/>
          <w:color w:val="313131"/>
        </w:rPr>
        <w:t>.</w:t>
      </w:r>
      <w:r w:rsidR="006F2865" w:rsidRPr="006F2865">
        <w:rPr>
          <w:rFonts w:ascii="Calibri" w:hAnsi="Calibri" w:cs="Calibri"/>
          <w:color w:val="313131"/>
        </w:rPr>
        <w:t> Of th</w:t>
      </w:r>
      <w:r w:rsidR="00CF3AE2">
        <w:rPr>
          <w:rFonts w:ascii="Calibri" w:hAnsi="Calibri" w:cs="Calibri"/>
          <w:color w:val="313131"/>
        </w:rPr>
        <w:t>e</w:t>
      </w:r>
      <w:r w:rsidR="006F2865" w:rsidRPr="006F2865">
        <w:rPr>
          <w:rFonts w:ascii="Calibri" w:hAnsi="Calibri" w:cs="Calibri"/>
          <w:color w:val="313131"/>
        </w:rPr>
        <w:t>se</w:t>
      </w:r>
      <w:r w:rsidR="00CF3AE2">
        <w:rPr>
          <w:rFonts w:ascii="Calibri" w:hAnsi="Calibri" w:cs="Calibri"/>
          <w:color w:val="313131"/>
        </w:rPr>
        <w:t xml:space="preserve"> 3,022 hospitalisations,</w:t>
      </w:r>
      <w:r w:rsidR="006F2865" w:rsidRPr="006F2865">
        <w:rPr>
          <w:rFonts w:ascii="Calibri" w:hAnsi="Calibri" w:cs="Calibri"/>
          <w:color w:val="313131"/>
        </w:rPr>
        <w:t xml:space="preserve"> 315 were not-vaccinated, 80 were partly vaccinated, and 2,627 were fully vaccinated. </w:t>
      </w:r>
      <w:r w:rsidR="00957297" w:rsidRPr="00850BBA">
        <w:rPr>
          <w:rFonts w:ascii="Calibri" w:hAnsi="Calibri" w:cs="Calibri"/>
          <w:i/>
          <w:iCs/>
          <w:color w:val="313131"/>
        </w:rPr>
        <w:t xml:space="preserve">(Screenshot </w:t>
      </w:r>
      <w:r w:rsidR="00B34023">
        <w:rPr>
          <w:rFonts w:ascii="Calibri" w:hAnsi="Calibri" w:cs="Calibri"/>
          <w:i/>
          <w:iCs/>
          <w:color w:val="313131"/>
        </w:rPr>
        <w:t>1</w:t>
      </w:r>
      <w:r w:rsidR="00C04D4D">
        <w:rPr>
          <w:rFonts w:ascii="Calibri" w:hAnsi="Calibri" w:cs="Calibri"/>
          <w:i/>
          <w:iCs/>
          <w:color w:val="313131"/>
        </w:rPr>
        <w:t>2</w:t>
      </w:r>
      <w:r w:rsidR="00957297" w:rsidRPr="00850BBA">
        <w:rPr>
          <w:rFonts w:ascii="Calibri" w:hAnsi="Calibri" w:cs="Calibri"/>
          <w:i/>
          <w:iCs/>
          <w:color w:val="313131"/>
        </w:rPr>
        <w:t>)</w:t>
      </w:r>
      <w:r w:rsidR="00957297">
        <w:rPr>
          <w:rFonts w:ascii="Calibri" w:hAnsi="Calibri" w:cs="Calibri"/>
          <w:i/>
          <w:iCs/>
          <w:color w:val="313131"/>
        </w:rPr>
        <w:t xml:space="preserve"> </w:t>
      </w:r>
      <w:hyperlink r:id="rId20" w:history="1">
        <w:r w:rsidR="00BF41B0" w:rsidRPr="009F5F13">
          <w:rPr>
            <w:rStyle w:val="Hyperlink"/>
            <w:rFonts w:ascii="Calibri" w:hAnsi="Calibri" w:cs="Calibri"/>
          </w:rPr>
          <w:t>https://www.health.nsw.gov.au/Infectious/covid-19/Documents/covid-19-surveillance-report-20220120.pdf</w:t>
        </w:r>
      </w:hyperlink>
      <w:r w:rsidR="00957297">
        <w:rPr>
          <w:rFonts w:ascii="Calibri" w:hAnsi="Calibri" w:cs="Calibri"/>
          <w:color w:val="313131"/>
        </w:rPr>
        <w:t xml:space="preserve">  </w:t>
      </w:r>
    </w:p>
    <w:p w14:paraId="5DE513A4" w14:textId="2CEDF3E9" w:rsidR="00D31154" w:rsidRPr="00AD2461" w:rsidRDefault="00732C54" w:rsidP="00AD2461">
      <w:pPr>
        <w:spacing w:before="100" w:beforeAutospacing="1" w:after="100" w:afterAutospacing="1"/>
        <w:rPr>
          <w:rFonts w:ascii="Calibri" w:hAnsi="Calibri" w:cs="Calibri"/>
          <w:color w:val="000000" w:themeColor="text1"/>
        </w:rPr>
      </w:pPr>
      <w:r>
        <w:rPr>
          <w:rFonts w:ascii="Calibri" w:hAnsi="Calibri" w:cs="Calibri"/>
          <w:color w:val="313131"/>
        </w:rPr>
        <w:t>Based on 94.4</w:t>
      </w:r>
      <w:r w:rsidR="00F6549B" w:rsidRPr="00F6549B">
        <w:rPr>
          <w:rFonts w:ascii="Calibri" w:hAnsi="Calibri" w:cs="Calibri"/>
          <w:color w:val="313131"/>
        </w:rPr>
        <w:t xml:space="preserve">% of people </w:t>
      </w:r>
      <w:r>
        <w:rPr>
          <w:rFonts w:ascii="Calibri" w:hAnsi="Calibri" w:cs="Calibri"/>
          <w:color w:val="313131"/>
        </w:rPr>
        <w:t>in New South Wales being</w:t>
      </w:r>
      <w:r w:rsidR="00F6549B">
        <w:rPr>
          <w:rFonts w:ascii="Calibri" w:hAnsi="Calibri" w:cs="Calibri"/>
          <w:color w:val="313131"/>
        </w:rPr>
        <w:t xml:space="preserve"> </w:t>
      </w:r>
      <w:r>
        <w:rPr>
          <w:rFonts w:ascii="Calibri" w:hAnsi="Calibri" w:cs="Calibri"/>
          <w:color w:val="313131"/>
        </w:rPr>
        <w:t xml:space="preserve">fully </w:t>
      </w:r>
      <w:r w:rsidR="00F6549B" w:rsidRPr="00F6549B">
        <w:rPr>
          <w:rFonts w:ascii="Calibri" w:hAnsi="Calibri" w:cs="Calibri"/>
          <w:color w:val="313131"/>
        </w:rPr>
        <w:t>vaccinated</w:t>
      </w:r>
      <w:r>
        <w:rPr>
          <w:rFonts w:ascii="Calibri" w:hAnsi="Calibri" w:cs="Calibri"/>
          <w:color w:val="313131"/>
        </w:rPr>
        <w:t xml:space="preserve"> </w:t>
      </w:r>
      <w:r w:rsidRPr="00732C54">
        <w:rPr>
          <w:rFonts w:ascii="Calibri" w:hAnsi="Calibri" w:cs="Calibri"/>
          <w:i/>
          <w:iCs/>
          <w:color w:val="313131"/>
        </w:rPr>
        <w:t xml:space="preserve">(Screenshot </w:t>
      </w:r>
      <w:r w:rsidR="006136B2">
        <w:rPr>
          <w:rFonts w:ascii="Calibri" w:hAnsi="Calibri" w:cs="Calibri"/>
          <w:i/>
          <w:iCs/>
          <w:color w:val="313131"/>
        </w:rPr>
        <w:t>1</w:t>
      </w:r>
      <w:r w:rsidR="00C04D4D">
        <w:rPr>
          <w:rFonts w:ascii="Calibri" w:hAnsi="Calibri" w:cs="Calibri"/>
          <w:i/>
          <w:iCs/>
          <w:color w:val="313131"/>
        </w:rPr>
        <w:t>3</w:t>
      </w:r>
      <w:r w:rsidRPr="00732C54">
        <w:rPr>
          <w:rFonts w:ascii="Calibri" w:hAnsi="Calibri" w:cs="Calibri"/>
          <w:i/>
          <w:iCs/>
          <w:color w:val="313131"/>
        </w:rPr>
        <w:t xml:space="preserve">) </w:t>
      </w:r>
      <w:hyperlink r:id="rId21" w:history="1">
        <w:r w:rsidRPr="009F5F13">
          <w:rPr>
            <w:rStyle w:val="Hyperlink"/>
            <w:rFonts w:ascii="Calibri" w:hAnsi="Calibri" w:cs="Calibri"/>
          </w:rPr>
          <w:t>https://www.health.nsw.gov.au/news/Pages/20220311_00.aspx</w:t>
        </w:r>
      </w:hyperlink>
      <w:r w:rsidR="00F6549B" w:rsidRPr="00F6549B">
        <w:rPr>
          <w:rFonts w:ascii="Calibri" w:hAnsi="Calibri" w:cs="Calibri"/>
          <w:color w:val="313131"/>
        </w:rPr>
        <w:t xml:space="preserve">, </w:t>
      </w:r>
      <w:r w:rsidR="005A11FE">
        <w:rPr>
          <w:rFonts w:ascii="Calibri" w:hAnsi="Calibri" w:cs="Calibri"/>
          <w:color w:val="313131"/>
        </w:rPr>
        <w:t>this dat</w:t>
      </w:r>
      <w:r w:rsidR="009C7657">
        <w:rPr>
          <w:rFonts w:ascii="Calibri" w:hAnsi="Calibri" w:cs="Calibri"/>
          <w:color w:val="313131"/>
        </w:rPr>
        <w:t>a</w:t>
      </w:r>
      <w:r w:rsidR="005A11FE">
        <w:rPr>
          <w:rFonts w:ascii="Calibri" w:hAnsi="Calibri" w:cs="Calibri"/>
          <w:color w:val="313131"/>
        </w:rPr>
        <w:t xml:space="preserve"> supports the conclusion that</w:t>
      </w:r>
      <w:r w:rsidR="00BB7D8E">
        <w:rPr>
          <w:rFonts w:ascii="Calibri" w:hAnsi="Calibri" w:cs="Calibri"/>
          <w:color w:val="313131"/>
        </w:rPr>
        <w:t xml:space="preserve"> </w:t>
      </w:r>
      <w:r w:rsidR="004020DE">
        <w:rPr>
          <w:rFonts w:ascii="Calibri" w:hAnsi="Calibri" w:cs="Calibri"/>
          <w:color w:val="313131"/>
        </w:rPr>
        <w:t xml:space="preserve">Covid-19 vaccination </w:t>
      </w:r>
      <w:r w:rsidR="005C01C9">
        <w:rPr>
          <w:rFonts w:ascii="Calibri" w:hAnsi="Calibri" w:cs="Calibri"/>
          <w:color w:val="313131"/>
        </w:rPr>
        <w:t xml:space="preserve">has </w:t>
      </w:r>
      <w:r w:rsidR="00B32DF5">
        <w:rPr>
          <w:rFonts w:ascii="Calibri" w:hAnsi="Calibri" w:cs="Calibri"/>
          <w:color w:val="313131"/>
        </w:rPr>
        <w:t>conferred</w:t>
      </w:r>
      <w:r w:rsidR="004020DE">
        <w:rPr>
          <w:rFonts w:ascii="Calibri" w:hAnsi="Calibri" w:cs="Calibri"/>
          <w:color w:val="313131"/>
        </w:rPr>
        <w:t xml:space="preserve"> </w:t>
      </w:r>
      <w:r w:rsidR="00B32DF5">
        <w:rPr>
          <w:rFonts w:ascii="Calibri" w:hAnsi="Calibri" w:cs="Calibri"/>
          <w:color w:val="313131"/>
        </w:rPr>
        <w:t xml:space="preserve">a </w:t>
      </w:r>
      <w:r w:rsidR="003D5FB3">
        <w:rPr>
          <w:rFonts w:ascii="Calibri" w:hAnsi="Calibri" w:cs="Calibri"/>
          <w:color w:val="313131"/>
        </w:rPr>
        <w:t xml:space="preserve">marginal </w:t>
      </w:r>
      <w:r w:rsidR="00BB7D8E">
        <w:rPr>
          <w:rFonts w:ascii="Calibri" w:hAnsi="Calibri" w:cs="Calibri"/>
          <w:color w:val="313131"/>
        </w:rPr>
        <w:t xml:space="preserve">4.4% </w:t>
      </w:r>
      <w:r w:rsidR="004272CA">
        <w:rPr>
          <w:rFonts w:ascii="Calibri" w:hAnsi="Calibri" w:cs="Calibri"/>
          <w:color w:val="313131"/>
        </w:rPr>
        <w:t xml:space="preserve">advantage </w:t>
      </w:r>
      <w:r w:rsidR="004020DE">
        <w:rPr>
          <w:rFonts w:ascii="Calibri" w:hAnsi="Calibri" w:cs="Calibri"/>
          <w:color w:val="313131"/>
        </w:rPr>
        <w:t>against</w:t>
      </w:r>
      <w:r w:rsidR="00BB7D8E">
        <w:rPr>
          <w:rFonts w:ascii="Calibri" w:hAnsi="Calibri" w:cs="Calibri"/>
          <w:color w:val="313131"/>
        </w:rPr>
        <w:t xml:space="preserve"> </w:t>
      </w:r>
      <w:r w:rsidR="004020DE">
        <w:rPr>
          <w:rFonts w:ascii="Calibri" w:hAnsi="Calibri" w:cs="Calibri"/>
          <w:color w:val="313131"/>
        </w:rPr>
        <w:t>hospitalisation</w:t>
      </w:r>
      <w:r w:rsidR="00D679C5">
        <w:rPr>
          <w:rFonts w:ascii="Calibri" w:hAnsi="Calibri" w:cs="Calibri"/>
          <w:color w:val="313131"/>
        </w:rPr>
        <w:t>.</w:t>
      </w:r>
    </w:p>
    <w:p w14:paraId="7BC4828E" w14:textId="032E2E4E" w:rsidR="00A34856" w:rsidRPr="00F14989" w:rsidRDefault="00EF6B25" w:rsidP="00EF6B25">
      <w:pPr>
        <w:spacing w:before="100" w:beforeAutospacing="1" w:after="100" w:afterAutospacing="1"/>
        <w:jc w:val="center"/>
        <w:rPr>
          <w:rFonts w:ascii="Calibri" w:hAnsi="Calibri" w:cs="Calibri"/>
          <w:b/>
          <w:bCs/>
          <w:sz w:val="32"/>
          <w:szCs w:val="32"/>
          <w:lang w:val="en-US"/>
        </w:rPr>
      </w:pPr>
      <w:r>
        <w:rPr>
          <w:rFonts w:ascii="Calibri" w:hAnsi="Calibri" w:cs="Calibri"/>
          <w:b/>
          <w:bCs/>
          <w:sz w:val="32"/>
          <w:szCs w:val="32"/>
          <w:lang w:val="en-US"/>
        </w:rPr>
        <w:t>Rates of v</w:t>
      </w:r>
      <w:r w:rsidR="00A34856" w:rsidRPr="00F14989">
        <w:rPr>
          <w:rFonts w:ascii="Calibri" w:hAnsi="Calibri" w:cs="Calibri"/>
          <w:b/>
          <w:bCs/>
          <w:sz w:val="32"/>
          <w:szCs w:val="32"/>
          <w:lang w:val="en-US"/>
        </w:rPr>
        <w:t>accination</w:t>
      </w:r>
      <w:r w:rsidR="00FE542A" w:rsidRPr="00F14989">
        <w:rPr>
          <w:rFonts w:ascii="Calibri" w:hAnsi="Calibri" w:cs="Calibri"/>
          <w:b/>
          <w:bCs/>
          <w:sz w:val="32"/>
          <w:szCs w:val="32"/>
          <w:lang w:val="en-US"/>
        </w:rPr>
        <w:t xml:space="preserve"> </w:t>
      </w:r>
      <w:r w:rsidR="00A34856" w:rsidRPr="00F14989">
        <w:rPr>
          <w:rFonts w:ascii="Calibri" w:hAnsi="Calibri" w:cs="Calibri"/>
          <w:b/>
          <w:bCs/>
          <w:sz w:val="32"/>
          <w:szCs w:val="32"/>
          <w:lang w:val="en-US"/>
        </w:rPr>
        <w:t>and death</w:t>
      </w:r>
      <w:r w:rsidR="00FE542A" w:rsidRPr="00F14989">
        <w:rPr>
          <w:rFonts w:ascii="Calibri" w:hAnsi="Calibri" w:cs="Calibri"/>
          <w:b/>
          <w:bCs/>
          <w:sz w:val="32"/>
          <w:szCs w:val="32"/>
          <w:lang w:val="en-US"/>
        </w:rPr>
        <w:t xml:space="preserve"> from Covid-19 </w:t>
      </w:r>
      <w:r w:rsidR="00A34856" w:rsidRPr="00F14989">
        <w:rPr>
          <w:rFonts w:ascii="Calibri" w:hAnsi="Calibri" w:cs="Calibri"/>
          <w:b/>
          <w:bCs/>
          <w:sz w:val="32"/>
          <w:szCs w:val="32"/>
          <w:lang w:val="en-US"/>
        </w:rPr>
        <w:t>in the ACT</w:t>
      </w:r>
    </w:p>
    <w:p w14:paraId="7BF40737" w14:textId="36CB7830" w:rsidR="003259A8" w:rsidRPr="00F6549B" w:rsidRDefault="001738E0" w:rsidP="003259A8">
      <w:pPr>
        <w:spacing w:before="100" w:beforeAutospacing="1" w:after="100" w:afterAutospacing="1"/>
        <w:rPr>
          <w:rFonts w:ascii="Calibri" w:hAnsi="Calibri" w:cs="Calibri"/>
          <w:color w:val="313131"/>
        </w:rPr>
      </w:pPr>
      <w:r w:rsidRPr="002C4D32">
        <w:rPr>
          <w:rFonts w:ascii="Calibri" w:hAnsi="Calibri" w:cs="Calibri"/>
          <w:color w:val="C00000"/>
        </w:rPr>
        <w:t>As</w:t>
      </w:r>
      <w:r w:rsidR="003024B0" w:rsidRPr="002C4D32">
        <w:rPr>
          <w:rFonts w:ascii="Calibri" w:hAnsi="Calibri" w:cs="Calibri"/>
          <w:color w:val="C00000"/>
        </w:rPr>
        <w:t xml:space="preserve"> at 15 June 2020</w:t>
      </w:r>
      <w:r w:rsidR="003024B0">
        <w:rPr>
          <w:rFonts w:ascii="Calibri" w:hAnsi="Calibri" w:cs="Calibri"/>
          <w:color w:val="000000" w:themeColor="text1"/>
        </w:rPr>
        <w:t xml:space="preserve">, </w:t>
      </w:r>
      <w:r w:rsidR="00850130">
        <w:rPr>
          <w:rFonts w:ascii="Calibri" w:hAnsi="Calibri" w:cs="Calibri"/>
          <w:color w:val="000000" w:themeColor="text1"/>
        </w:rPr>
        <w:t xml:space="preserve">with the ACT’s primary vaccination coverage at </w:t>
      </w:r>
      <w:r w:rsidR="00850130" w:rsidRPr="003259A8">
        <w:rPr>
          <w:rFonts w:ascii="Calibri" w:hAnsi="Calibri" w:cs="Calibri"/>
          <w:b/>
          <w:bCs/>
          <w:color w:val="C00000"/>
        </w:rPr>
        <w:t>0.0%</w:t>
      </w:r>
      <w:r w:rsidR="003024B0" w:rsidRPr="003259A8">
        <w:rPr>
          <w:rFonts w:ascii="Calibri" w:hAnsi="Calibri" w:cs="Calibri"/>
          <w:b/>
          <w:bCs/>
          <w:color w:val="C00000"/>
        </w:rPr>
        <w:t>,</w:t>
      </w:r>
      <w:r w:rsidR="003024B0" w:rsidRPr="003259A8">
        <w:rPr>
          <w:rFonts w:ascii="Calibri" w:hAnsi="Calibri" w:cs="Calibri"/>
          <w:color w:val="C00000"/>
        </w:rPr>
        <w:t xml:space="preserve"> </w:t>
      </w:r>
      <w:r>
        <w:rPr>
          <w:rFonts w:ascii="Calibri" w:hAnsi="Calibri" w:cs="Calibri"/>
          <w:color w:val="000000" w:themeColor="text1"/>
        </w:rPr>
        <w:t xml:space="preserve">the ACT recorded </w:t>
      </w:r>
      <w:r w:rsidR="003024B0" w:rsidRPr="002C4D32">
        <w:rPr>
          <w:rFonts w:ascii="Calibri" w:hAnsi="Calibri" w:cs="Calibri"/>
          <w:b/>
          <w:bCs/>
          <w:color w:val="C00000"/>
        </w:rPr>
        <w:t>3 deaths</w:t>
      </w:r>
      <w:r w:rsidR="003024B0">
        <w:rPr>
          <w:rFonts w:ascii="Calibri" w:hAnsi="Calibri" w:cs="Calibri"/>
          <w:color w:val="000000" w:themeColor="text1"/>
        </w:rPr>
        <w:t xml:space="preserve"> from Covid-19. </w:t>
      </w:r>
      <w:r w:rsidR="003259A8" w:rsidRPr="006136B2">
        <w:rPr>
          <w:rFonts w:ascii="Calibri" w:hAnsi="Calibri" w:cs="Calibri"/>
          <w:i/>
          <w:iCs/>
          <w:color w:val="000000" w:themeColor="text1"/>
        </w:rPr>
        <w:t xml:space="preserve">(Screenshot </w:t>
      </w:r>
      <w:r w:rsidR="006136B2">
        <w:rPr>
          <w:rFonts w:ascii="Calibri" w:hAnsi="Calibri" w:cs="Calibri"/>
          <w:i/>
          <w:iCs/>
          <w:color w:val="000000" w:themeColor="text1"/>
        </w:rPr>
        <w:t>1</w:t>
      </w:r>
      <w:r w:rsidR="00C04D4D">
        <w:rPr>
          <w:rFonts w:ascii="Calibri" w:hAnsi="Calibri" w:cs="Calibri"/>
          <w:i/>
          <w:iCs/>
          <w:color w:val="000000" w:themeColor="text1"/>
        </w:rPr>
        <w:t>4</w:t>
      </w:r>
      <w:r w:rsidR="003259A8" w:rsidRPr="006136B2">
        <w:rPr>
          <w:rFonts w:ascii="Calibri" w:hAnsi="Calibri" w:cs="Calibri"/>
          <w:i/>
          <w:iCs/>
          <w:color w:val="000000" w:themeColor="text1"/>
        </w:rPr>
        <w:t>)</w:t>
      </w:r>
      <w:r w:rsidR="003259A8">
        <w:rPr>
          <w:rFonts w:ascii="Calibri" w:hAnsi="Calibri" w:cs="Calibri"/>
          <w:color w:val="000000" w:themeColor="text1"/>
        </w:rPr>
        <w:t xml:space="preserve"> </w:t>
      </w:r>
      <w:hyperlink r:id="rId22" w:history="1">
        <w:r w:rsidR="003259A8" w:rsidRPr="009F5F13">
          <w:rPr>
            <w:rStyle w:val="Hyperlink"/>
            <w:rFonts w:ascii="Calibri" w:hAnsi="Calibri" w:cs="Calibri"/>
          </w:rPr>
          <w:t>https://www.parliament.act.gov.au/__data/assets/pdf_file/0003/1562916/Chief-Health-Officer-Report-on-Status-of-Public-Health-Emergency-Due-to-COVID-19-15-June-2020.PDF</w:t>
        </w:r>
      </w:hyperlink>
    </w:p>
    <w:p w14:paraId="73C9051A" w14:textId="7B1A33AA" w:rsidR="006361AA" w:rsidRDefault="001738E0" w:rsidP="003259A8">
      <w:pPr>
        <w:spacing w:before="100" w:beforeAutospacing="1" w:after="100" w:afterAutospacing="1"/>
        <w:rPr>
          <w:rFonts w:ascii="Calibri" w:hAnsi="Calibri" w:cs="Calibri"/>
          <w:color w:val="000000" w:themeColor="text1"/>
        </w:rPr>
      </w:pPr>
      <w:r w:rsidRPr="002C4D32">
        <w:rPr>
          <w:rFonts w:ascii="Calibri" w:hAnsi="Calibri" w:cs="Calibri"/>
          <w:color w:val="C00000"/>
        </w:rPr>
        <w:t>As at 3 February 2022</w:t>
      </w:r>
      <w:r>
        <w:rPr>
          <w:rFonts w:ascii="Calibri" w:hAnsi="Calibri" w:cs="Calibri"/>
          <w:color w:val="000000" w:themeColor="text1"/>
        </w:rPr>
        <w:t>, with</w:t>
      </w:r>
      <w:r w:rsidR="003024B0">
        <w:rPr>
          <w:rFonts w:ascii="Calibri" w:hAnsi="Calibri" w:cs="Calibri"/>
          <w:color w:val="000000" w:themeColor="text1"/>
        </w:rPr>
        <w:t xml:space="preserve"> the ACT’s primary vaccination coverage </w:t>
      </w:r>
      <w:r>
        <w:rPr>
          <w:rFonts w:ascii="Calibri" w:hAnsi="Calibri" w:cs="Calibri"/>
          <w:color w:val="000000" w:themeColor="text1"/>
        </w:rPr>
        <w:t>at</w:t>
      </w:r>
      <w:r w:rsidR="003024B0">
        <w:rPr>
          <w:rFonts w:ascii="Calibri" w:hAnsi="Calibri" w:cs="Calibri"/>
          <w:color w:val="000000" w:themeColor="text1"/>
        </w:rPr>
        <w:t xml:space="preserve"> </w:t>
      </w:r>
      <w:r w:rsidR="003024B0" w:rsidRPr="003259A8">
        <w:rPr>
          <w:rFonts w:ascii="Calibri" w:hAnsi="Calibri" w:cs="Calibri"/>
          <w:b/>
          <w:bCs/>
          <w:color w:val="C00000"/>
        </w:rPr>
        <w:t>98.</w:t>
      </w:r>
      <w:r w:rsidR="00E82CC1">
        <w:rPr>
          <w:rFonts w:ascii="Calibri" w:hAnsi="Calibri" w:cs="Calibri"/>
          <w:b/>
          <w:bCs/>
          <w:color w:val="C00000"/>
        </w:rPr>
        <w:t>6</w:t>
      </w:r>
      <w:r w:rsidRPr="003259A8">
        <w:rPr>
          <w:rFonts w:ascii="Calibri" w:hAnsi="Calibri" w:cs="Calibri"/>
          <w:b/>
          <w:bCs/>
          <w:color w:val="C00000"/>
        </w:rPr>
        <w:t>%,</w:t>
      </w:r>
      <w:r w:rsidRPr="003259A8">
        <w:rPr>
          <w:rFonts w:ascii="Calibri" w:hAnsi="Calibri" w:cs="Calibri"/>
          <w:color w:val="C00000"/>
        </w:rPr>
        <w:t xml:space="preserve"> </w:t>
      </w:r>
      <w:r>
        <w:rPr>
          <w:rFonts w:ascii="Calibri" w:hAnsi="Calibri" w:cs="Calibri"/>
          <w:color w:val="000000" w:themeColor="text1"/>
        </w:rPr>
        <w:t xml:space="preserve">the ACT recorded </w:t>
      </w:r>
      <w:r w:rsidR="00E82CC1">
        <w:rPr>
          <w:rFonts w:ascii="Calibri" w:hAnsi="Calibri" w:cs="Calibri"/>
          <w:b/>
          <w:bCs/>
          <w:color w:val="C00000"/>
        </w:rPr>
        <w:t>34</w:t>
      </w:r>
      <w:r w:rsidR="003024B0" w:rsidRPr="002C4D32">
        <w:rPr>
          <w:rFonts w:ascii="Calibri" w:hAnsi="Calibri" w:cs="Calibri"/>
          <w:b/>
          <w:bCs/>
          <w:color w:val="C00000"/>
        </w:rPr>
        <w:t xml:space="preserve"> </w:t>
      </w:r>
      <w:r w:rsidRPr="002C4D32">
        <w:rPr>
          <w:rFonts w:ascii="Calibri" w:hAnsi="Calibri" w:cs="Calibri"/>
          <w:b/>
          <w:bCs/>
          <w:color w:val="C00000"/>
        </w:rPr>
        <w:t>deaths</w:t>
      </w:r>
      <w:r>
        <w:rPr>
          <w:rFonts w:ascii="Calibri" w:hAnsi="Calibri" w:cs="Calibri"/>
          <w:color w:val="000000" w:themeColor="text1"/>
        </w:rPr>
        <w:t xml:space="preserve"> from Covid-19</w:t>
      </w:r>
      <w:r w:rsidR="003024B0">
        <w:rPr>
          <w:rFonts w:ascii="Calibri" w:hAnsi="Calibri" w:cs="Calibri"/>
          <w:color w:val="000000" w:themeColor="text1"/>
        </w:rPr>
        <w:t xml:space="preserve"> </w:t>
      </w:r>
      <w:r w:rsidR="003259A8" w:rsidRPr="006136B2">
        <w:rPr>
          <w:rFonts w:ascii="Calibri" w:hAnsi="Calibri" w:cs="Calibri"/>
          <w:i/>
          <w:iCs/>
          <w:color w:val="000000" w:themeColor="text1"/>
        </w:rPr>
        <w:t xml:space="preserve">(Screenshot </w:t>
      </w:r>
      <w:r w:rsidR="006136B2">
        <w:rPr>
          <w:rFonts w:ascii="Calibri" w:hAnsi="Calibri" w:cs="Calibri"/>
          <w:i/>
          <w:iCs/>
          <w:color w:val="000000" w:themeColor="text1"/>
        </w:rPr>
        <w:t>1</w:t>
      </w:r>
      <w:r w:rsidR="00C04D4D">
        <w:rPr>
          <w:rFonts w:ascii="Calibri" w:hAnsi="Calibri" w:cs="Calibri"/>
          <w:i/>
          <w:iCs/>
          <w:color w:val="000000" w:themeColor="text1"/>
        </w:rPr>
        <w:t>5</w:t>
      </w:r>
      <w:r w:rsidR="003259A8" w:rsidRPr="006136B2">
        <w:rPr>
          <w:rFonts w:ascii="Calibri" w:hAnsi="Calibri" w:cs="Calibri"/>
          <w:i/>
          <w:iCs/>
          <w:color w:val="000000" w:themeColor="text1"/>
        </w:rPr>
        <w:t>)</w:t>
      </w:r>
      <w:r w:rsidR="003259A8">
        <w:rPr>
          <w:rFonts w:ascii="Calibri" w:hAnsi="Calibri" w:cs="Calibri"/>
          <w:color w:val="000000" w:themeColor="text1"/>
        </w:rPr>
        <w:t xml:space="preserve"> </w:t>
      </w:r>
      <w:hyperlink r:id="rId23" w:history="1">
        <w:r w:rsidR="00E82CC1" w:rsidRPr="009F5F13">
          <w:rPr>
            <w:rStyle w:val="Hyperlink"/>
            <w:rFonts w:ascii="Calibri" w:hAnsi="Calibri" w:cs="Calibri"/>
          </w:rPr>
          <w:t>https://www.covid19.act.gov.au/__data/assets/pdf_file/0011/1964873/Weekly-epidemiological-update-1-to-6-March-2022.pdf</w:t>
        </w:r>
      </w:hyperlink>
      <w:r w:rsidR="00E82CC1">
        <w:rPr>
          <w:rFonts w:ascii="Calibri" w:hAnsi="Calibri" w:cs="Calibri"/>
          <w:color w:val="000000" w:themeColor="text1"/>
        </w:rPr>
        <w:t xml:space="preserve"> </w:t>
      </w:r>
    </w:p>
    <w:p w14:paraId="15D2D709" w14:textId="4685019C" w:rsidR="003024B0" w:rsidRPr="00F6549B" w:rsidRDefault="006361AA" w:rsidP="003259A8">
      <w:pPr>
        <w:spacing w:before="100" w:beforeAutospacing="1" w:after="100" w:afterAutospacing="1"/>
        <w:rPr>
          <w:rFonts w:ascii="Calibri" w:hAnsi="Calibri" w:cs="Calibri"/>
          <w:color w:val="313131"/>
        </w:rPr>
      </w:pPr>
      <w:r>
        <w:rPr>
          <w:rFonts w:ascii="Calibri" w:hAnsi="Calibri" w:cs="Calibri"/>
          <w:color w:val="000000" w:themeColor="text1"/>
        </w:rPr>
        <w:t xml:space="preserve">Even </w:t>
      </w:r>
      <w:r w:rsidR="00247555">
        <w:rPr>
          <w:rFonts w:ascii="Calibri" w:hAnsi="Calibri" w:cs="Calibri"/>
          <w:color w:val="000000" w:themeColor="text1"/>
        </w:rPr>
        <w:t xml:space="preserve">when </w:t>
      </w:r>
      <w:r>
        <w:rPr>
          <w:rFonts w:ascii="Calibri" w:hAnsi="Calibri" w:cs="Calibri"/>
          <w:color w:val="000000" w:themeColor="text1"/>
        </w:rPr>
        <w:t xml:space="preserve">using </w:t>
      </w:r>
      <w:r w:rsidR="00161BC0">
        <w:rPr>
          <w:rFonts w:ascii="Calibri" w:hAnsi="Calibri" w:cs="Calibri"/>
          <w:color w:val="000000" w:themeColor="text1"/>
        </w:rPr>
        <w:t>the A</w:t>
      </w:r>
      <w:r>
        <w:rPr>
          <w:rFonts w:ascii="Calibri" w:hAnsi="Calibri" w:cs="Calibri"/>
          <w:color w:val="000000" w:themeColor="text1"/>
        </w:rPr>
        <w:t xml:space="preserve">ustralia Bureau of </w:t>
      </w:r>
      <w:r w:rsidR="00161BC0">
        <w:rPr>
          <w:rFonts w:ascii="Calibri" w:hAnsi="Calibri" w:cs="Calibri"/>
          <w:color w:val="000000" w:themeColor="text1"/>
        </w:rPr>
        <w:t>S</w:t>
      </w:r>
      <w:r>
        <w:rPr>
          <w:rFonts w:ascii="Calibri" w:hAnsi="Calibri" w:cs="Calibri"/>
          <w:color w:val="000000" w:themeColor="text1"/>
        </w:rPr>
        <w:t>tatistics</w:t>
      </w:r>
      <w:r w:rsidR="00161BC0">
        <w:rPr>
          <w:rFonts w:ascii="Calibri" w:hAnsi="Calibri" w:cs="Calibri"/>
          <w:color w:val="000000" w:themeColor="text1"/>
        </w:rPr>
        <w:t xml:space="preserve"> </w:t>
      </w:r>
      <w:r w:rsidR="00F731C0" w:rsidRPr="00325654">
        <w:rPr>
          <w:rFonts w:ascii="Calibri" w:hAnsi="Calibri" w:cs="Calibri"/>
          <w:i/>
          <w:iCs/>
          <w:color w:val="000000" w:themeColor="text1"/>
        </w:rPr>
        <w:t>(Screenshot 2)</w:t>
      </w:r>
      <w:r w:rsidR="00F731C0">
        <w:rPr>
          <w:rFonts w:ascii="Calibri" w:hAnsi="Calibri" w:cs="Calibri"/>
          <w:i/>
          <w:iCs/>
          <w:color w:val="000000" w:themeColor="text1"/>
        </w:rPr>
        <w:t xml:space="preserve"> </w:t>
      </w:r>
      <w:r w:rsidR="003C564A">
        <w:rPr>
          <w:rFonts w:ascii="Calibri" w:hAnsi="Calibri" w:cs="Calibri"/>
          <w:color w:val="000000" w:themeColor="text1"/>
        </w:rPr>
        <w:t>record of 16 deaths</w:t>
      </w:r>
      <w:r w:rsidR="00325654">
        <w:rPr>
          <w:rFonts w:ascii="Calibri" w:hAnsi="Calibri" w:cs="Calibri"/>
          <w:color w:val="000000" w:themeColor="text1"/>
        </w:rPr>
        <w:t xml:space="preserve"> </w:t>
      </w:r>
      <w:r w:rsidR="003C564A">
        <w:rPr>
          <w:rFonts w:ascii="Calibri" w:hAnsi="Calibri" w:cs="Calibri"/>
          <w:color w:val="000000" w:themeColor="text1"/>
        </w:rPr>
        <w:t>from Covid-19</w:t>
      </w:r>
      <w:r>
        <w:rPr>
          <w:rFonts w:ascii="Calibri" w:hAnsi="Calibri" w:cs="Calibri"/>
          <w:color w:val="000000" w:themeColor="text1"/>
        </w:rPr>
        <w:t xml:space="preserve"> </w:t>
      </w:r>
      <w:r w:rsidR="003C564A">
        <w:rPr>
          <w:rFonts w:ascii="Calibri" w:hAnsi="Calibri" w:cs="Calibri"/>
          <w:color w:val="000000" w:themeColor="text1"/>
        </w:rPr>
        <w:t xml:space="preserve">in the ACT to </w:t>
      </w:r>
      <w:r w:rsidR="00161BC0">
        <w:rPr>
          <w:rFonts w:ascii="Calibri" w:hAnsi="Calibri" w:cs="Calibri"/>
          <w:color w:val="000000" w:themeColor="text1"/>
        </w:rPr>
        <w:t>31 January 2022</w:t>
      </w:r>
      <w:r>
        <w:rPr>
          <w:rFonts w:ascii="Calibri" w:hAnsi="Calibri" w:cs="Calibri"/>
          <w:color w:val="000000" w:themeColor="text1"/>
        </w:rPr>
        <w:t>, th</w:t>
      </w:r>
      <w:r w:rsidR="003837BE">
        <w:rPr>
          <w:rFonts w:ascii="Calibri" w:hAnsi="Calibri" w:cs="Calibri"/>
          <w:color w:val="000000" w:themeColor="text1"/>
        </w:rPr>
        <w:t>e</w:t>
      </w:r>
      <w:r>
        <w:rPr>
          <w:rFonts w:ascii="Calibri" w:hAnsi="Calibri" w:cs="Calibri"/>
          <w:color w:val="000000" w:themeColor="text1"/>
        </w:rPr>
        <w:t xml:space="preserve"> increase in Covid-19 deaths </w:t>
      </w:r>
      <w:r w:rsidR="00100148">
        <w:rPr>
          <w:rFonts w:ascii="Calibri" w:hAnsi="Calibri" w:cs="Calibri"/>
          <w:color w:val="000000" w:themeColor="text1"/>
        </w:rPr>
        <w:t xml:space="preserve">in the ACT </w:t>
      </w:r>
      <w:r>
        <w:rPr>
          <w:rFonts w:ascii="Calibri" w:hAnsi="Calibri" w:cs="Calibri"/>
          <w:color w:val="000000" w:themeColor="text1"/>
        </w:rPr>
        <w:t xml:space="preserve">since the introduction of the Covid-19 vaccine appears disproportionate </w:t>
      </w:r>
      <w:r w:rsidR="00CE70F5">
        <w:rPr>
          <w:rFonts w:ascii="Calibri" w:hAnsi="Calibri" w:cs="Calibri"/>
          <w:color w:val="000000" w:themeColor="text1"/>
        </w:rPr>
        <w:t>and counterintuitive</w:t>
      </w:r>
      <w:r w:rsidR="006D526D">
        <w:rPr>
          <w:rFonts w:ascii="Calibri" w:hAnsi="Calibri" w:cs="Calibri"/>
          <w:color w:val="000000" w:themeColor="text1"/>
        </w:rPr>
        <w:t>, and raises questions</w:t>
      </w:r>
      <w:r w:rsidR="00165E3C">
        <w:rPr>
          <w:rFonts w:ascii="Calibri" w:hAnsi="Calibri" w:cs="Calibri"/>
          <w:color w:val="000000" w:themeColor="text1"/>
        </w:rPr>
        <w:t>.</w:t>
      </w:r>
      <w:r w:rsidR="00EB29F5">
        <w:rPr>
          <w:rFonts w:ascii="Calibri" w:hAnsi="Calibri" w:cs="Calibri"/>
          <w:color w:val="000000" w:themeColor="text1"/>
        </w:rPr>
        <w:t xml:space="preserve"> </w:t>
      </w:r>
    </w:p>
    <w:p w14:paraId="2EBFE3BF" w14:textId="77777777" w:rsidR="003024B0" w:rsidRPr="00EC2B57" w:rsidRDefault="003024B0" w:rsidP="003024B0">
      <w:pPr>
        <w:jc w:val="center"/>
        <w:rPr>
          <w:rFonts w:ascii="Calibri" w:hAnsi="Calibri" w:cs="Calibri"/>
          <w:color w:val="0D0D0D" w:themeColor="text1" w:themeTint="F2"/>
          <w:sz w:val="32"/>
          <w:szCs w:val="32"/>
        </w:rPr>
      </w:pPr>
      <w:r w:rsidRPr="00EC2B57">
        <w:rPr>
          <w:rFonts w:ascii="Calibri" w:hAnsi="Calibri" w:cs="Calibri"/>
          <w:b/>
          <w:bCs/>
          <w:color w:val="000000"/>
          <w:sz w:val="32"/>
          <w:szCs w:val="32"/>
          <w:shd w:val="clear" w:color="auto" w:fill="FFFFFF"/>
        </w:rPr>
        <w:t>COVID-19 vaccine claims scheme</w:t>
      </w:r>
    </w:p>
    <w:p w14:paraId="1290F1BA" w14:textId="7F238431" w:rsidR="003024B0" w:rsidRDefault="0014688F" w:rsidP="003024B0">
      <w:pPr>
        <w:spacing w:before="100" w:beforeAutospacing="1" w:after="100" w:afterAutospacing="1"/>
        <w:rPr>
          <w:rFonts w:ascii="Calibri" w:hAnsi="Calibri" w:cs="Calibri"/>
          <w:color w:val="313131"/>
        </w:rPr>
      </w:pPr>
      <w:r>
        <w:rPr>
          <w:rFonts w:ascii="Calibri" w:hAnsi="Calibri" w:cs="Calibri"/>
          <w:color w:val="313131"/>
        </w:rPr>
        <w:t xml:space="preserve">In Australia, </w:t>
      </w:r>
      <w:r w:rsidR="0058253D">
        <w:rPr>
          <w:rFonts w:ascii="Calibri" w:hAnsi="Calibri" w:cs="Calibri"/>
          <w:color w:val="313131"/>
        </w:rPr>
        <w:t>Covid-19 vaccine manufacturers</w:t>
      </w:r>
      <w:r>
        <w:rPr>
          <w:rFonts w:ascii="Calibri" w:hAnsi="Calibri" w:cs="Calibri"/>
          <w:color w:val="313131"/>
        </w:rPr>
        <w:t xml:space="preserve"> have</w:t>
      </w:r>
      <w:r w:rsidR="0058253D">
        <w:rPr>
          <w:rFonts w:ascii="Calibri" w:hAnsi="Calibri" w:cs="Calibri"/>
          <w:color w:val="313131"/>
        </w:rPr>
        <w:t xml:space="preserve"> full indemnity, including </w:t>
      </w:r>
      <w:r>
        <w:rPr>
          <w:rFonts w:ascii="Calibri" w:hAnsi="Calibri" w:cs="Calibri"/>
          <w:color w:val="313131"/>
        </w:rPr>
        <w:t>a guarantee they</w:t>
      </w:r>
      <w:r w:rsidR="0058253D">
        <w:rPr>
          <w:rFonts w:ascii="Calibri" w:hAnsi="Calibri" w:cs="Calibri"/>
          <w:color w:val="313131"/>
        </w:rPr>
        <w:t xml:space="preserve"> </w:t>
      </w:r>
      <w:r>
        <w:rPr>
          <w:rFonts w:ascii="Calibri" w:hAnsi="Calibri" w:cs="Calibri"/>
          <w:color w:val="313131"/>
        </w:rPr>
        <w:t>are</w:t>
      </w:r>
      <w:r w:rsidR="0058253D">
        <w:rPr>
          <w:rFonts w:ascii="Calibri" w:hAnsi="Calibri" w:cs="Calibri"/>
          <w:color w:val="313131"/>
        </w:rPr>
        <w:t xml:space="preserve"> not liable for any deaths, diseases</w:t>
      </w:r>
      <w:r>
        <w:rPr>
          <w:rFonts w:ascii="Calibri" w:hAnsi="Calibri" w:cs="Calibri"/>
          <w:color w:val="313131"/>
        </w:rPr>
        <w:t>,</w:t>
      </w:r>
      <w:r w:rsidR="0058253D">
        <w:rPr>
          <w:rFonts w:ascii="Calibri" w:hAnsi="Calibri" w:cs="Calibri"/>
          <w:color w:val="313131"/>
        </w:rPr>
        <w:t xml:space="preserve"> or disabilities caused by t</w:t>
      </w:r>
      <w:r>
        <w:rPr>
          <w:rFonts w:ascii="Calibri" w:hAnsi="Calibri" w:cs="Calibri"/>
          <w:color w:val="313131"/>
        </w:rPr>
        <w:t>he use of their</w:t>
      </w:r>
      <w:r w:rsidR="0058253D">
        <w:rPr>
          <w:rFonts w:ascii="Calibri" w:hAnsi="Calibri" w:cs="Calibri"/>
          <w:color w:val="313131"/>
        </w:rPr>
        <w:t xml:space="preserve"> products</w:t>
      </w:r>
      <w:r>
        <w:rPr>
          <w:rFonts w:ascii="Calibri" w:hAnsi="Calibri" w:cs="Calibri"/>
          <w:color w:val="313131"/>
        </w:rPr>
        <w:t>. For</w:t>
      </w:r>
      <w:r w:rsidR="003024B0">
        <w:rPr>
          <w:rFonts w:ascii="Calibri" w:hAnsi="Calibri" w:cs="Calibri"/>
          <w:color w:val="313131"/>
        </w:rPr>
        <w:t xml:space="preserve"> the first time, the Australian Government </w:t>
      </w:r>
      <w:r w:rsidR="0058253D">
        <w:rPr>
          <w:rFonts w:ascii="Calibri" w:hAnsi="Calibri" w:cs="Calibri"/>
          <w:color w:val="313131"/>
        </w:rPr>
        <w:t>established</w:t>
      </w:r>
      <w:r w:rsidR="003024B0">
        <w:rPr>
          <w:rFonts w:ascii="Calibri" w:hAnsi="Calibri" w:cs="Calibri"/>
          <w:color w:val="313131"/>
        </w:rPr>
        <w:t xml:space="preserve"> a vaccine claims scheme, acknowledging the</w:t>
      </w:r>
      <w:r w:rsidR="009237E3">
        <w:rPr>
          <w:rFonts w:ascii="Calibri" w:hAnsi="Calibri" w:cs="Calibri"/>
          <w:color w:val="313131"/>
        </w:rPr>
        <w:t xml:space="preserve">re is </w:t>
      </w:r>
      <w:r w:rsidR="003024B0">
        <w:rPr>
          <w:rFonts w:ascii="Calibri" w:hAnsi="Calibri" w:cs="Calibri"/>
          <w:color w:val="313131"/>
        </w:rPr>
        <w:t xml:space="preserve">risk of injury from Covid-19 vaccinations. </w:t>
      </w:r>
      <w:r w:rsidR="003024B0" w:rsidRPr="005D74EB">
        <w:rPr>
          <w:rFonts w:ascii="Calibri" w:hAnsi="Calibri" w:cs="Calibri"/>
          <w:i/>
          <w:iCs/>
          <w:color w:val="313131"/>
        </w:rPr>
        <w:t>(Screenshot 1</w:t>
      </w:r>
      <w:r w:rsidR="00C04D4D">
        <w:rPr>
          <w:rFonts w:ascii="Calibri" w:hAnsi="Calibri" w:cs="Calibri"/>
          <w:i/>
          <w:iCs/>
          <w:color w:val="313131"/>
        </w:rPr>
        <w:t>6</w:t>
      </w:r>
      <w:r w:rsidR="003024B0" w:rsidRPr="005D74EB">
        <w:rPr>
          <w:rFonts w:ascii="Calibri" w:hAnsi="Calibri" w:cs="Calibri"/>
          <w:i/>
          <w:iCs/>
          <w:color w:val="313131"/>
        </w:rPr>
        <w:t xml:space="preserve">) </w:t>
      </w:r>
      <w:hyperlink r:id="rId24" w:history="1">
        <w:r w:rsidR="003024B0" w:rsidRPr="009F5F13">
          <w:rPr>
            <w:rStyle w:val="Hyperlink"/>
            <w:rFonts w:ascii="Calibri" w:hAnsi="Calibri" w:cs="Calibri"/>
          </w:rPr>
          <w:t>https://www.health.gov.au/initiatives-and-programs/covid-19-vaccine-claims-scheme</w:t>
        </w:r>
      </w:hyperlink>
      <w:r w:rsidR="003024B0">
        <w:rPr>
          <w:rFonts w:ascii="Calibri" w:hAnsi="Calibri" w:cs="Calibri"/>
          <w:color w:val="313131"/>
        </w:rPr>
        <w:t xml:space="preserve">. </w:t>
      </w:r>
    </w:p>
    <w:p w14:paraId="5D963027" w14:textId="340A4FA7" w:rsidR="003024B0" w:rsidRPr="0021157E" w:rsidRDefault="003024B0" w:rsidP="003024B0">
      <w:pPr>
        <w:pStyle w:val="NormalWeb"/>
      </w:pPr>
      <w:r w:rsidRPr="008F2F7F">
        <w:rPr>
          <w:rFonts w:ascii="Calibri" w:hAnsi="Calibri" w:cs="Calibri"/>
          <w:color w:val="313131"/>
        </w:rPr>
        <w:t xml:space="preserve">The United States has </w:t>
      </w:r>
      <w:r>
        <w:rPr>
          <w:rFonts w:ascii="Calibri" w:hAnsi="Calibri" w:cs="Calibri"/>
          <w:color w:val="313131"/>
        </w:rPr>
        <w:t>operated</w:t>
      </w:r>
      <w:r w:rsidRPr="008F2F7F">
        <w:rPr>
          <w:rFonts w:ascii="Calibri" w:hAnsi="Calibri" w:cs="Calibri"/>
          <w:color w:val="313131"/>
        </w:rPr>
        <w:t xml:space="preserve"> the </w:t>
      </w:r>
      <w:r w:rsidRPr="008F2F7F">
        <w:rPr>
          <w:rFonts w:ascii="Calibri" w:hAnsi="Calibri" w:cs="Calibri"/>
        </w:rPr>
        <w:t>National Vaccine Injury Compensation Program (VICP) since 1988, and</w:t>
      </w:r>
      <w:r>
        <w:rPr>
          <w:rFonts w:ascii="Calibri" w:hAnsi="Calibri" w:cs="Calibri"/>
        </w:rPr>
        <w:t xml:space="preserve"> </w:t>
      </w:r>
      <w:r w:rsidRPr="008F2F7F">
        <w:rPr>
          <w:rFonts w:ascii="Calibri" w:hAnsi="Calibri" w:cs="Calibri"/>
        </w:rPr>
        <w:t xml:space="preserve">as of 3 January 2022, this program has </w:t>
      </w:r>
      <w:r w:rsidRPr="008F2F7F">
        <w:rPr>
          <w:rFonts w:ascii="Calibri" w:hAnsi="Calibri" w:cs="Calibri"/>
          <w:color w:val="313131"/>
        </w:rPr>
        <w:t>paid out US</w:t>
      </w:r>
      <w:r w:rsidR="000B6733" w:rsidRPr="008F2F7F">
        <w:rPr>
          <w:rFonts w:ascii="Calibri" w:hAnsi="Calibri" w:cs="Calibri"/>
          <w:color w:val="313131"/>
        </w:rPr>
        <w:t>$</w:t>
      </w:r>
      <w:r w:rsidRPr="008F2F7F">
        <w:rPr>
          <w:rFonts w:ascii="Calibri" w:hAnsi="Calibri" w:cs="Calibri"/>
          <w:color w:val="313131"/>
        </w:rPr>
        <w:t>4.36 billion in compensation</w:t>
      </w:r>
      <w:r w:rsidR="000B6733">
        <w:rPr>
          <w:rFonts w:ascii="Calibri" w:hAnsi="Calibri" w:cs="Calibri"/>
          <w:color w:val="313131"/>
        </w:rPr>
        <w:t xml:space="preserve"> plus another almost half a billion dollars in legal fees paid out</w:t>
      </w:r>
      <w:r w:rsidRPr="008F2F7F">
        <w:rPr>
          <w:rFonts w:ascii="Calibri" w:hAnsi="Calibri" w:cs="Calibri"/>
          <w:color w:val="313131"/>
        </w:rPr>
        <w:t>.</w:t>
      </w:r>
      <w:r>
        <w:rPr>
          <w:rFonts w:ascii="Calibri" w:hAnsi="Calibri" w:cs="Calibri"/>
          <w:color w:val="313131"/>
        </w:rPr>
        <w:t xml:space="preserve"> </w:t>
      </w:r>
      <w:r w:rsidRPr="00387791">
        <w:rPr>
          <w:rFonts w:ascii="Calibri" w:hAnsi="Calibri" w:cs="Calibri"/>
          <w:i/>
          <w:iCs/>
          <w:color w:val="313131"/>
        </w:rPr>
        <w:t>(Screenshot 1</w:t>
      </w:r>
      <w:r w:rsidR="00C04D4D">
        <w:rPr>
          <w:rFonts w:ascii="Calibri" w:hAnsi="Calibri" w:cs="Calibri"/>
          <w:i/>
          <w:iCs/>
          <w:color w:val="313131"/>
        </w:rPr>
        <w:t>7</w:t>
      </w:r>
      <w:r w:rsidRPr="00387791">
        <w:rPr>
          <w:rFonts w:ascii="Calibri" w:hAnsi="Calibri" w:cs="Calibri"/>
          <w:i/>
          <w:iCs/>
          <w:color w:val="313131"/>
        </w:rPr>
        <w:t>)</w:t>
      </w:r>
      <w:r>
        <w:rPr>
          <w:rFonts w:ascii="Calibri" w:hAnsi="Calibri" w:cs="Calibri"/>
          <w:color w:val="313131"/>
        </w:rPr>
        <w:t xml:space="preserve"> </w:t>
      </w:r>
      <w:hyperlink r:id="rId25" w:history="1">
        <w:r w:rsidRPr="009F5F13">
          <w:rPr>
            <w:rStyle w:val="Hyperlink"/>
            <w:rFonts w:ascii="Calibri" w:hAnsi="Calibri" w:cs="Calibri"/>
          </w:rPr>
          <w:t>https://www.hrsa.gov/sites/default/files/hrsa/vaccine-compensation/data/vicp-stats-03-01-22.pdf</w:t>
        </w:r>
      </w:hyperlink>
      <w:r>
        <w:rPr>
          <w:rFonts w:ascii="Calibri" w:hAnsi="Calibri" w:cs="Calibri"/>
          <w:color w:val="313131"/>
        </w:rPr>
        <w:t xml:space="preserve">  </w:t>
      </w:r>
    </w:p>
    <w:p w14:paraId="36935DCA" w14:textId="71311C66" w:rsidR="004568BC" w:rsidRDefault="003024B0" w:rsidP="006639C6">
      <w:pPr>
        <w:spacing w:before="100" w:beforeAutospacing="1" w:after="100" w:afterAutospacing="1"/>
        <w:rPr>
          <w:rFonts w:ascii="Calibri" w:hAnsi="Calibri" w:cs="Calibri"/>
          <w:color w:val="313131"/>
        </w:rPr>
      </w:pPr>
      <w:r w:rsidRPr="00E72C79">
        <w:rPr>
          <w:rFonts w:ascii="Calibri" w:hAnsi="Calibri" w:cs="Calibri"/>
          <w:color w:val="313131"/>
        </w:rPr>
        <w:t xml:space="preserve">The list of adverse </w:t>
      </w:r>
      <w:r>
        <w:rPr>
          <w:rFonts w:ascii="Calibri" w:hAnsi="Calibri" w:cs="Calibri"/>
          <w:color w:val="313131"/>
        </w:rPr>
        <w:t>events listed by the Australian Government</w:t>
      </w:r>
      <w:r w:rsidRPr="00E72C79">
        <w:rPr>
          <w:rFonts w:ascii="Calibri" w:hAnsi="Calibri" w:cs="Calibri"/>
          <w:color w:val="313131"/>
        </w:rPr>
        <w:t xml:space="preserve"> for claims purposes under the scheme include the following clinical conditions </w:t>
      </w:r>
      <w:r>
        <w:rPr>
          <w:rFonts w:ascii="Calibri" w:hAnsi="Calibri" w:cs="Calibri"/>
          <w:color w:val="313131"/>
        </w:rPr>
        <w:t>as follows</w:t>
      </w:r>
      <w:r w:rsidRPr="00E72C79">
        <w:rPr>
          <w:rFonts w:ascii="Calibri" w:hAnsi="Calibri" w:cs="Calibri"/>
          <w:color w:val="313131"/>
        </w:rPr>
        <w:t>:</w:t>
      </w:r>
      <w:r w:rsidR="006639C6">
        <w:rPr>
          <w:rFonts w:ascii="Calibri" w:hAnsi="Calibri" w:cs="Calibri"/>
          <w:color w:val="313131"/>
        </w:rPr>
        <w:t xml:space="preserve"> </w:t>
      </w:r>
      <w:r w:rsidRPr="00E72C79">
        <w:rPr>
          <w:rFonts w:ascii="Calibri" w:hAnsi="Calibri" w:cs="Calibri"/>
          <w:color w:val="313131"/>
        </w:rPr>
        <w:t>anaphylactic reaction</w:t>
      </w:r>
      <w:r w:rsidR="006639C6">
        <w:rPr>
          <w:rFonts w:ascii="Calibri" w:hAnsi="Calibri" w:cs="Calibri"/>
          <w:color w:val="313131"/>
        </w:rPr>
        <w:t xml:space="preserve">, </w:t>
      </w:r>
      <w:r w:rsidRPr="00E72C79">
        <w:rPr>
          <w:rFonts w:ascii="Calibri" w:hAnsi="Calibri" w:cs="Calibri"/>
          <w:color w:val="313131"/>
        </w:rPr>
        <w:t>thrombosis with Thrombocytopenia Syndrome</w:t>
      </w:r>
      <w:r w:rsidR="006639C6">
        <w:rPr>
          <w:rFonts w:ascii="Calibri" w:hAnsi="Calibri" w:cs="Calibri"/>
          <w:color w:val="313131"/>
        </w:rPr>
        <w:t xml:space="preserve">, </w:t>
      </w:r>
      <w:r w:rsidRPr="00E72C79">
        <w:rPr>
          <w:rFonts w:ascii="Calibri" w:hAnsi="Calibri" w:cs="Calibri"/>
          <w:color w:val="313131"/>
        </w:rPr>
        <w:t>myocarditis</w:t>
      </w:r>
      <w:r w:rsidR="006639C6">
        <w:rPr>
          <w:rFonts w:ascii="Calibri" w:hAnsi="Calibri" w:cs="Calibri"/>
          <w:color w:val="313131"/>
        </w:rPr>
        <w:t xml:space="preserve">, </w:t>
      </w:r>
      <w:r w:rsidRPr="00E72C79">
        <w:rPr>
          <w:rFonts w:ascii="Calibri" w:hAnsi="Calibri" w:cs="Calibri"/>
          <w:color w:val="313131"/>
        </w:rPr>
        <w:t>pericarditis</w:t>
      </w:r>
      <w:r w:rsidR="006639C6">
        <w:rPr>
          <w:rFonts w:ascii="Calibri" w:hAnsi="Calibri" w:cs="Calibri"/>
          <w:color w:val="313131"/>
        </w:rPr>
        <w:t xml:space="preserve">, </w:t>
      </w:r>
      <w:r w:rsidRPr="00E72C79">
        <w:rPr>
          <w:rFonts w:ascii="Calibri" w:hAnsi="Calibri" w:cs="Calibri"/>
          <w:color w:val="313131"/>
        </w:rPr>
        <w:t>capillary leak syndrome</w:t>
      </w:r>
      <w:r w:rsidR="006639C6">
        <w:rPr>
          <w:rFonts w:ascii="Calibri" w:hAnsi="Calibri" w:cs="Calibri"/>
          <w:color w:val="313131"/>
        </w:rPr>
        <w:t xml:space="preserve">, </w:t>
      </w:r>
      <w:r w:rsidRPr="00E72C79">
        <w:rPr>
          <w:rFonts w:ascii="Calibri" w:hAnsi="Calibri" w:cs="Calibri"/>
          <w:color w:val="313131"/>
        </w:rPr>
        <w:t>demyelinating disorders including Guillain Barre Syndrome (GBS)</w:t>
      </w:r>
      <w:r w:rsidR="006639C6">
        <w:rPr>
          <w:rFonts w:ascii="Calibri" w:hAnsi="Calibri" w:cs="Calibri"/>
          <w:color w:val="313131"/>
        </w:rPr>
        <w:t xml:space="preserve">, </w:t>
      </w:r>
      <w:r w:rsidRPr="00E72C79">
        <w:rPr>
          <w:rFonts w:ascii="Calibri" w:hAnsi="Calibri" w:cs="Calibri"/>
          <w:color w:val="313131"/>
        </w:rPr>
        <w:t>Thrombocytopenia, including immune Thrombocytopenia</w:t>
      </w:r>
      <w:r w:rsidR="006639C6">
        <w:rPr>
          <w:rFonts w:ascii="Calibri" w:hAnsi="Calibri" w:cs="Calibri"/>
          <w:color w:val="313131"/>
        </w:rPr>
        <w:t>.</w:t>
      </w:r>
    </w:p>
    <w:p w14:paraId="368FD4C0" w14:textId="7BE49E97" w:rsidR="003024B0" w:rsidRPr="002F3298" w:rsidRDefault="003024B0" w:rsidP="003024B0">
      <w:pPr>
        <w:jc w:val="center"/>
        <w:rPr>
          <w:rFonts w:ascii="Calibri" w:hAnsi="Calibri" w:cs="Calibri"/>
          <w:color w:val="313131"/>
          <w:sz w:val="28"/>
          <w:szCs w:val="28"/>
        </w:rPr>
      </w:pPr>
      <w:r w:rsidRPr="002F3298">
        <w:rPr>
          <w:rFonts w:ascii="Calibri" w:hAnsi="Calibri" w:cs="Calibri"/>
          <w:b/>
          <w:bCs/>
          <w:sz w:val="28"/>
          <w:szCs w:val="28"/>
          <w:lang w:val="en-US"/>
        </w:rPr>
        <w:lastRenderedPageBreak/>
        <w:t xml:space="preserve">Pfizer </w:t>
      </w:r>
      <w:r w:rsidR="005747FF">
        <w:rPr>
          <w:rFonts w:ascii="Calibri" w:hAnsi="Calibri" w:cs="Calibri"/>
          <w:b/>
          <w:bCs/>
          <w:sz w:val="28"/>
          <w:szCs w:val="28"/>
          <w:lang w:val="en-US"/>
        </w:rPr>
        <w:t>d</w:t>
      </w:r>
      <w:r>
        <w:rPr>
          <w:rFonts w:ascii="Calibri" w:hAnsi="Calibri" w:cs="Calibri"/>
          <w:b/>
          <w:bCs/>
          <w:sz w:val="28"/>
          <w:szCs w:val="28"/>
          <w:lang w:val="en-US"/>
        </w:rPr>
        <w:t xml:space="preserve">ocuments </w:t>
      </w:r>
      <w:r w:rsidR="005747FF">
        <w:rPr>
          <w:rFonts w:ascii="Calibri" w:hAnsi="Calibri" w:cs="Calibri"/>
          <w:b/>
          <w:bCs/>
          <w:sz w:val="28"/>
          <w:szCs w:val="28"/>
          <w:lang w:val="en-US"/>
        </w:rPr>
        <w:t>m</w:t>
      </w:r>
      <w:r>
        <w:rPr>
          <w:rFonts w:ascii="Calibri" w:hAnsi="Calibri" w:cs="Calibri"/>
          <w:b/>
          <w:bCs/>
          <w:sz w:val="28"/>
          <w:szCs w:val="28"/>
          <w:lang w:val="en-US"/>
        </w:rPr>
        <w:t xml:space="preserve">ade </w:t>
      </w:r>
      <w:r w:rsidR="005747FF">
        <w:rPr>
          <w:rFonts w:ascii="Calibri" w:hAnsi="Calibri" w:cs="Calibri"/>
          <w:b/>
          <w:bCs/>
          <w:sz w:val="28"/>
          <w:szCs w:val="28"/>
          <w:lang w:val="en-US"/>
        </w:rPr>
        <w:t>p</w:t>
      </w:r>
      <w:r>
        <w:rPr>
          <w:rFonts w:ascii="Calibri" w:hAnsi="Calibri" w:cs="Calibri"/>
          <w:b/>
          <w:bCs/>
          <w:sz w:val="28"/>
          <w:szCs w:val="28"/>
          <w:lang w:val="en-US"/>
        </w:rPr>
        <w:t>ublic</w:t>
      </w:r>
    </w:p>
    <w:p w14:paraId="46E19415" w14:textId="77777777" w:rsidR="003024B0" w:rsidRPr="002F3298" w:rsidRDefault="003024B0" w:rsidP="003024B0">
      <w:pPr>
        <w:rPr>
          <w:rFonts w:ascii="Calibri" w:hAnsi="Calibri" w:cs="Calibri"/>
          <w:color w:val="313131"/>
          <w:lang w:val="en-GB"/>
        </w:rPr>
      </w:pPr>
    </w:p>
    <w:p w14:paraId="1C370B99" w14:textId="12DC01F9" w:rsidR="00BF5AC7" w:rsidRDefault="003024B0" w:rsidP="00AF1175">
      <w:pPr>
        <w:rPr>
          <w:rFonts w:ascii="Calibri" w:hAnsi="Calibri" w:cs="Calibri"/>
          <w:color w:val="313131"/>
        </w:rPr>
      </w:pPr>
      <w:r w:rsidRPr="00B42BE6">
        <w:rPr>
          <w:rFonts w:ascii="Calibri" w:hAnsi="Calibri" w:cs="Calibri"/>
          <w:color w:val="313131"/>
        </w:rPr>
        <w:t>On 1 March 2022, the US Food and Drug Administration complied with a Court order to begin releasing approximately 400,000 pages of Pfizer documentation</w:t>
      </w:r>
      <w:r w:rsidR="00781B28">
        <w:rPr>
          <w:rFonts w:ascii="Calibri" w:hAnsi="Calibri" w:cs="Calibri"/>
          <w:color w:val="313131"/>
        </w:rPr>
        <w:t xml:space="preserve">, which Pfizer had sought to suppress </w:t>
      </w:r>
      <w:r w:rsidR="002A184E">
        <w:rPr>
          <w:rFonts w:ascii="Calibri" w:hAnsi="Calibri" w:cs="Calibri"/>
          <w:color w:val="313131"/>
        </w:rPr>
        <w:t>until 2097</w:t>
      </w:r>
      <w:r w:rsidR="00781B28">
        <w:rPr>
          <w:rFonts w:ascii="Calibri" w:hAnsi="Calibri" w:cs="Calibri"/>
          <w:color w:val="313131"/>
        </w:rPr>
        <w:t xml:space="preserve">. </w:t>
      </w:r>
    </w:p>
    <w:p w14:paraId="57B73C05" w14:textId="77777777" w:rsidR="00BF5AC7" w:rsidRDefault="00BF5AC7" w:rsidP="00AF1175">
      <w:pPr>
        <w:rPr>
          <w:rFonts w:ascii="Calibri" w:hAnsi="Calibri" w:cs="Calibri"/>
          <w:color w:val="313131"/>
        </w:rPr>
      </w:pPr>
    </w:p>
    <w:p w14:paraId="7D948802" w14:textId="468AD918" w:rsidR="003024B0" w:rsidRDefault="003024B0" w:rsidP="00AF1175">
      <w:pPr>
        <w:rPr>
          <w:rFonts w:ascii="Calibri" w:hAnsi="Calibri" w:cs="Calibri"/>
        </w:rPr>
      </w:pPr>
      <w:r w:rsidRPr="00B42BE6">
        <w:rPr>
          <w:rFonts w:ascii="Calibri" w:hAnsi="Calibri" w:cs="Calibri"/>
          <w:color w:val="313131"/>
        </w:rPr>
        <w:t>One of these</w:t>
      </w:r>
      <w:r>
        <w:rPr>
          <w:rFonts w:ascii="Calibri" w:hAnsi="Calibri" w:cs="Calibri"/>
          <w:color w:val="313131"/>
        </w:rPr>
        <w:t xml:space="preserve"> –</w:t>
      </w:r>
      <w:r w:rsidRPr="00B42BE6">
        <w:rPr>
          <w:rFonts w:ascii="Calibri" w:hAnsi="Calibri" w:cs="Calibri"/>
          <w:color w:val="313131"/>
        </w:rPr>
        <w:t xml:space="preserve"> </w:t>
      </w:r>
      <w:r w:rsidRPr="00981904">
        <w:rPr>
          <w:rFonts w:ascii="Calibri" w:hAnsi="Calibri" w:cs="Calibri"/>
          <w:i/>
          <w:iCs/>
          <w:color w:val="313131"/>
        </w:rPr>
        <w:t>5.3.6 Cumulative Analysis of Post-authorization Adverse Events Report</w:t>
      </w:r>
      <w:r>
        <w:rPr>
          <w:rFonts w:ascii="Calibri" w:hAnsi="Calibri" w:cs="Calibri"/>
          <w:i/>
          <w:iCs/>
          <w:color w:val="313131"/>
        </w:rPr>
        <w:t xml:space="preserve">s </w:t>
      </w:r>
      <w:r w:rsidRPr="005434C3">
        <w:rPr>
          <w:rFonts w:ascii="Calibri" w:hAnsi="Calibri" w:cs="Calibri"/>
          <w:color w:val="313131"/>
        </w:rPr>
        <w:t xml:space="preserve">– </w:t>
      </w:r>
      <w:r>
        <w:rPr>
          <w:rFonts w:ascii="Calibri" w:hAnsi="Calibri" w:cs="Calibri"/>
          <w:color w:val="313131"/>
        </w:rPr>
        <w:t>reports</w:t>
      </w:r>
      <w:r w:rsidRPr="005434C3">
        <w:rPr>
          <w:rFonts w:ascii="Calibri" w:hAnsi="Calibri" w:cs="Calibri"/>
          <w:color w:val="313131"/>
        </w:rPr>
        <w:t xml:space="preserve"> that within the first 90 days</w:t>
      </w:r>
      <w:r w:rsidRPr="00B42BE6">
        <w:rPr>
          <w:rFonts w:ascii="Calibri" w:hAnsi="Calibri" w:cs="Calibri"/>
          <w:color w:val="313131"/>
        </w:rPr>
        <w:t xml:space="preserve"> </w:t>
      </w:r>
      <w:r>
        <w:rPr>
          <w:rFonts w:ascii="Calibri" w:hAnsi="Calibri" w:cs="Calibri"/>
          <w:color w:val="313131"/>
        </w:rPr>
        <w:t xml:space="preserve">from the receipt of the first temporary authorisation for emergency supply </w:t>
      </w:r>
      <w:r w:rsidRPr="00B42BE6">
        <w:rPr>
          <w:rFonts w:ascii="Calibri" w:hAnsi="Calibri" w:cs="Calibri"/>
          <w:color w:val="313131"/>
        </w:rPr>
        <w:t xml:space="preserve">of the </w:t>
      </w:r>
      <w:r w:rsidRPr="00B42BE6">
        <w:rPr>
          <w:rFonts w:ascii="Calibri" w:hAnsi="Calibri" w:cs="Calibri"/>
        </w:rPr>
        <w:t>Pfizer-BioNTech COVID</w:t>
      </w:r>
      <w:r>
        <w:rPr>
          <w:rFonts w:ascii="Calibri" w:hAnsi="Calibri" w:cs="Calibri"/>
        </w:rPr>
        <w:t xml:space="preserve"> vaccine </w:t>
      </w:r>
      <w:r>
        <w:rPr>
          <w:rFonts w:ascii="Calibri" w:hAnsi="Calibri" w:cs="Calibri"/>
          <w:color w:val="313131"/>
        </w:rPr>
        <w:t>(1 December 2020 – 28 February 2021)</w:t>
      </w:r>
      <w:r w:rsidRPr="00B42BE6">
        <w:rPr>
          <w:rFonts w:ascii="Calibri" w:hAnsi="Calibri" w:cs="Calibri"/>
        </w:rPr>
        <w:t>:</w:t>
      </w:r>
    </w:p>
    <w:p w14:paraId="40A3CE08" w14:textId="77777777" w:rsidR="00AF1175" w:rsidRPr="00B42BE6" w:rsidRDefault="00AF1175" w:rsidP="00AF1175">
      <w:pPr>
        <w:rPr>
          <w:rFonts w:ascii="Calibri" w:hAnsi="Calibri" w:cs="Calibri"/>
        </w:rPr>
      </w:pPr>
    </w:p>
    <w:p w14:paraId="4632A6D8" w14:textId="77777777" w:rsidR="003024B0" w:rsidRPr="00B42BE6" w:rsidRDefault="003024B0" w:rsidP="003024B0">
      <w:pPr>
        <w:pStyle w:val="ListParagraph"/>
        <w:numPr>
          <w:ilvl w:val="0"/>
          <w:numId w:val="15"/>
        </w:numPr>
        <w:rPr>
          <w:rFonts w:ascii="Calibri" w:hAnsi="Calibri" w:cs="Calibri"/>
        </w:rPr>
      </w:pPr>
      <w:r w:rsidRPr="003A4428">
        <w:rPr>
          <w:rFonts w:ascii="Calibri" w:hAnsi="Calibri" w:cs="Calibri"/>
          <w:b/>
          <w:bCs/>
          <w:color w:val="C00000"/>
        </w:rPr>
        <w:t>1,223 vaccine-related deaths</w:t>
      </w:r>
      <w:r w:rsidRPr="003A4428">
        <w:rPr>
          <w:rFonts w:ascii="Calibri" w:hAnsi="Calibri" w:cs="Calibri"/>
          <w:color w:val="C00000"/>
        </w:rPr>
        <w:t xml:space="preserve"> </w:t>
      </w:r>
      <w:r w:rsidRPr="00B42BE6">
        <w:rPr>
          <w:rFonts w:ascii="Calibri" w:hAnsi="Calibri" w:cs="Calibri"/>
        </w:rPr>
        <w:t>o</w:t>
      </w:r>
      <w:r w:rsidRPr="00B42BE6">
        <w:rPr>
          <w:rFonts w:ascii="Calibri" w:hAnsi="Calibri" w:cs="Calibri"/>
          <w:color w:val="313131"/>
        </w:rPr>
        <w:t xml:space="preserve">ccurred; </w:t>
      </w:r>
      <w:r>
        <w:rPr>
          <w:rFonts w:ascii="Calibri" w:hAnsi="Calibri" w:cs="Calibri"/>
          <w:color w:val="313131"/>
        </w:rPr>
        <w:t>and</w:t>
      </w:r>
    </w:p>
    <w:p w14:paraId="20377886" w14:textId="5D8580B8" w:rsidR="003024B0" w:rsidRDefault="003024B0" w:rsidP="003024B0">
      <w:pPr>
        <w:pStyle w:val="ListParagraph"/>
        <w:numPr>
          <w:ilvl w:val="0"/>
          <w:numId w:val="15"/>
        </w:numPr>
        <w:rPr>
          <w:rFonts w:ascii="Calibri" w:hAnsi="Calibri" w:cs="Calibri"/>
        </w:rPr>
      </w:pPr>
      <w:r w:rsidRPr="003A4428">
        <w:rPr>
          <w:rFonts w:ascii="Calibri" w:hAnsi="Calibri" w:cs="Calibri"/>
          <w:b/>
          <w:bCs/>
          <w:color w:val="C00000"/>
        </w:rPr>
        <w:t>42,086 adverse event cases</w:t>
      </w:r>
      <w:r w:rsidRPr="003A4428">
        <w:rPr>
          <w:rFonts w:ascii="Calibri" w:hAnsi="Calibri" w:cs="Calibri"/>
          <w:color w:val="C00000"/>
        </w:rPr>
        <w:t xml:space="preserve"> </w:t>
      </w:r>
      <w:r w:rsidRPr="00B42BE6">
        <w:rPr>
          <w:rFonts w:ascii="Calibri" w:hAnsi="Calibri" w:cs="Calibri"/>
        </w:rPr>
        <w:t>were reported</w:t>
      </w:r>
      <w:r>
        <w:rPr>
          <w:rFonts w:ascii="Calibri" w:hAnsi="Calibri" w:cs="Calibri"/>
        </w:rPr>
        <w:t>.</w:t>
      </w:r>
    </w:p>
    <w:p w14:paraId="65A80A5A" w14:textId="77777777" w:rsidR="00DC7BB0" w:rsidRPr="00B42BE6" w:rsidRDefault="00DC7BB0" w:rsidP="00DC7BB0">
      <w:pPr>
        <w:pStyle w:val="ListParagraph"/>
        <w:rPr>
          <w:rFonts w:ascii="Calibri" w:hAnsi="Calibri" w:cs="Calibri"/>
        </w:rPr>
      </w:pPr>
    </w:p>
    <w:p w14:paraId="1CEA3806" w14:textId="53758A73" w:rsidR="003024B0" w:rsidRDefault="003024B0" w:rsidP="003024B0">
      <w:pPr>
        <w:rPr>
          <w:rFonts w:ascii="Calibri" w:hAnsi="Calibri" w:cs="Calibri"/>
          <w:color w:val="313131"/>
        </w:rPr>
      </w:pPr>
      <w:r>
        <w:rPr>
          <w:rFonts w:ascii="Calibri" w:hAnsi="Calibri" w:cs="Calibri"/>
          <w:color w:val="313131"/>
        </w:rPr>
        <w:t>(</w:t>
      </w:r>
      <w:r w:rsidRPr="00A754B7">
        <w:rPr>
          <w:rFonts w:ascii="Calibri" w:hAnsi="Calibri" w:cs="Calibri"/>
          <w:i/>
          <w:iCs/>
          <w:color w:val="313131"/>
        </w:rPr>
        <w:t>Screenshot 1</w:t>
      </w:r>
      <w:r w:rsidR="00C04D4D">
        <w:rPr>
          <w:rFonts w:ascii="Calibri" w:hAnsi="Calibri" w:cs="Calibri"/>
          <w:i/>
          <w:iCs/>
          <w:color w:val="313131"/>
        </w:rPr>
        <w:t>8</w:t>
      </w:r>
      <w:r>
        <w:rPr>
          <w:rFonts w:ascii="Calibri" w:hAnsi="Calibri" w:cs="Calibri"/>
          <w:color w:val="313131"/>
        </w:rPr>
        <w:t xml:space="preserve"> and page 7 of complete document</w:t>
      </w:r>
      <w:r w:rsidRPr="00981904">
        <w:rPr>
          <w:rFonts w:ascii="Calibri" w:hAnsi="Calibri" w:cs="Calibri"/>
          <w:color w:val="313131"/>
        </w:rPr>
        <w:t xml:space="preserve"> </w:t>
      </w:r>
      <w:r w:rsidRPr="00295F51">
        <w:rPr>
          <w:rFonts w:ascii="Calibri" w:hAnsi="Calibri" w:cs="Calibri"/>
        </w:rPr>
        <w:t>here</w:t>
      </w:r>
      <w:r>
        <w:rPr>
          <w:rFonts w:ascii="Calibri" w:hAnsi="Calibri" w:cs="Calibri"/>
        </w:rPr>
        <w:t>:</w:t>
      </w:r>
      <w:r w:rsidRPr="00295F51">
        <w:rPr>
          <w:rFonts w:ascii="Calibri" w:hAnsi="Calibri" w:cs="Calibri"/>
        </w:rPr>
        <w:t xml:space="preserve"> </w:t>
      </w:r>
      <w:hyperlink r:id="rId26" w:history="1">
        <w:r w:rsidRPr="00B154BC">
          <w:rPr>
            <w:rStyle w:val="Hyperlink"/>
            <w:rFonts w:ascii="Calibri" w:hAnsi="Calibri" w:cs="Calibri"/>
          </w:rPr>
          <w:t>https://childrenshealthdefense.org/wp-content/uploads/5.3.6-postmarketing-experience.pdf</w:t>
        </w:r>
      </w:hyperlink>
      <w:r w:rsidRPr="00981904">
        <w:rPr>
          <w:rFonts w:ascii="Calibri" w:hAnsi="Calibri" w:cs="Calibri"/>
          <w:color w:val="313131"/>
        </w:rPr>
        <w:t>)</w:t>
      </w:r>
      <w:r>
        <w:rPr>
          <w:rFonts w:ascii="Calibri" w:hAnsi="Calibri" w:cs="Calibri"/>
          <w:color w:val="313131"/>
        </w:rPr>
        <w:t>.</w:t>
      </w:r>
    </w:p>
    <w:p w14:paraId="6073EDD5" w14:textId="77777777" w:rsidR="003024B0" w:rsidRDefault="003024B0" w:rsidP="003024B0">
      <w:pPr>
        <w:rPr>
          <w:rFonts w:ascii="Calibri" w:hAnsi="Calibri" w:cs="Calibri"/>
          <w:color w:val="313131"/>
        </w:rPr>
      </w:pPr>
    </w:p>
    <w:p w14:paraId="5A77F24C" w14:textId="77777777" w:rsidR="003024B0" w:rsidRDefault="003024B0" w:rsidP="003024B0">
      <w:pPr>
        <w:rPr>
          <w:rFonts w:ascii="Calibri" w:hAnsi="Calibri" w:cs="Calibri"/>
        </w:rPr>
      </w:pPr>
      <w:r>
        <w:rPr>
          <w:rFonts w:ascii="Calibri" w:hAnsi="Calibri" w:cs="Calibri"/>
        </w:rPr>
        <w:t>This</w:t>
      </w:r>
      <w:r w:rsidRPr="00981904">
        <w:rPr>
          <w:rFonts w:ascii="Calibri" w:hAnsi="Calibri" w:cs="Calibri"/>
        </w:rPr>
        <w:t xml:space="preserve"> document also reveal</w:t>
      </w:r>
      <w:r>
        <w:rPr>
          <w:rFonts w:ascii="Calibri" w:hAnsi="Calibri" w:cs="Calibri"/>
        </w:rPr>
        <w:t xml:space="preserve">s </w:t>
      </w:r>
      <w:r w:rsidRPr="008A2AC4">
        <w:rPr>
          <w:rFonts w:ascii="Calibri" w:hAnsi="Calibri" w:cs="Calibri"/>
          <w:b/>
          <w:bCs/>
          <w:color w:val="C00000"/>
        </w:rPr>
        <w:t>nine</w:t>
      </w:r>
      <w:r>
        <w:rPr>
          <w:rFonts w:ascii="Calibri" w:hAnsi="Calibri" w:cs="Calibri"/>
          <w:b/>
          <w:bCs/>
          <w:color w:val="C00000"/>
        </w:rPr>
        <w:t xml:space="preserve"> </w:t>
      </w:r>
      <w:r w:rsidRPr="008A2AC4">
        <w:rPr>
          <w:rFonts w:ascii="Calibri" w:hAnsi="Calibri" w:cs="Calibri"/>
          <w:b/>
          <w:bCs/>
          <w:color w:val="C00000"/>
        </w:rPr>
        <w:t>page</w:t>
      </w:r>
      <w:r>
        <w:rPr>
          <w:rFonts w:ascii="Calibri" w:hAnsi="Calibri" w:cs="Calibri"/>
          <w:b/>
          <w:bCs/>
          <w:color w:val="C00000"/>
        </w:rPr>
        <w:t>s (Appendix 1 pp 30–38) o</w:t>
      </w:r>
      <w:r w:rsidRPr="008A2AC4">
        <w:rPr>
          <w:rFonts w:ascii="Calibri" w:hAnsi="Calibri" w:cs="Calibri"/>
          <w:b/>
          <w:bCs/>
          <w:color w:val="C00000"/>
        </w:rPr>
        <w:t xml:space="preserve">f adverse </w:t>
      </w:r>
      <w:r>
        <w:rPr>
          <w:rFonts w:ascii="Calibri" w:hAnsi="Calibri" w:cs="Calibri"/>
          <w:b/>
          <w:bCs/>
          <w:color w:val="C00000"/>
        </w:rPr>
        <w:t xml:space="preserve">events of special interest, </w:t>
      </w:r>
      <w:r w:rsidRPr="00A833BA">
        <w:rPr>
          <w:rFonts w:ascii="Calibri" w:hAnsi="Calibri" w:cs="Calibri"/>
          <w:b/>
          <w:bCs/>
          <w:i/>
          <w:iCs/>
          <w:color w:val="C00000"/>
        </w:rPr>
        <w:t>including Covid-19</w:t>
      </w:r>
      <w:r>
        <w:rPr>
          <w:rFonts w:ascii="Calibri" w:hAnsi="Calibri" w:cs="Calibri"/>
          <w:b/>
          <w:bCs/>
          <w:color w:val="C00000"/>
        </w:rPr>
        <w:t xml:space="preserve"> </w:t>
      </w:r>
      <w:r w:rsidRPr="008F4506">
        <w:rPr>
          <w:rFonts w:ascii="Calibri" w:hAnsi="Calibri" w:cs="Calibri"/>
          <w:color w:val="000000" w:themeColor="text1"/>
        </w:rPr>
        <w:t xml:space="preserve">observed </w:t>
      </w:r>
      <w:r w:rsidRPr="00981904">
        <w:rPr>
          <w:rFonts w:ascii="Calibri" w:hAnsi="Calibri" w:cs="Calibri"/>
        </w:rPr>
        <w:t>during that same period</w:t>
      </w:r>
      <w:r>
        <w:rPr>
          <w:rFonts w:ascii="Calibri" w:hAnsi="Calibri" w:cs="Calibri"/>
        </w:rPr>
        <w:t>.</w:t>
      </w:r>
      <w:r w:rsidRPr="00981904">
        <w:rPr>
          <w:rFonts w:ascii="Calibri" w:hAnsi="Calibri" w:cs="Calibri"/>
        </w:rPr>
        <w:t xml:space="preserve"> </w:t>
      </w:r>
    </w:p>
    <w:p w14:paraId="4697395B" w14:textId="549D448F" w:rsidR="003024B0" w:rsidRDefault="003024B0" w:rsidP="003024B0">
      <w:pPr>
        <w:rPr>
          <w:rFonts w:ascii="Calibri" w:hAnsi="Calibri" w:cs="Calibri"/>
        </w:rPr>
      </w:pPr>
      <w:r w:rsidRPr="00981904">
        <w:rPr>
          <w:rFonts w:ascii="Calibri" w:hAnsi="Calibri" w:cs="Calibri"/>
        </w:rPr>
        <w:t>(</w:t>
      </w:r>
      <w:r w:rsidRPr="00A754B7">
        <w:rPr>
          <w:rFonts w:ascii="Calibri" w:hAnsi="Calibri" w:cs="Calibri"/>
          <w:i/>
          <w:iCs/>
        </w:rPr>
        <w:t>Screenshot 1</w:t>
      </w:r>
      <w:r w:rsidR="00C04D4D">
        <w:rPr>
          <w:rFonts w:ascii="Calibri" w:hAnsi="Calibri" w:cs="Calibri"/>
          <w:i/>
          <w:iCs/>
        </w:rPr>
        <w:t>9</w:t>
      </w:r>
      <w:r w:rsidR="00A8664C" w:rsidRPr="00D52D1E">
        <w:rPr>
          <w:rFonts w:ascii="Calibri" w:hAnsi="Calibri" w:cs="Calibri"/>
          <w:i/>
          <w:iCs/>
        </w:rPr>
        <w:t>)</w:t>
      </w:r>
      <w:r w:rsidRPr="00295F51">
        <w:rPr>
          <w:rFonts w:ascii="Calibri" w:hAnsi="Calibri" w:cs="Calibri"/>
        </w:rPr>
        <w:t xml:space="preserve"> </w:t>
      </w:r>
      <w:r w:rsidR="00A8664C">
        <w:rPr>
          <w:rFonts w:ascii="Calibri" w:hAnsi="Calibri" w:cs="Calibri"/>
        </w:rPr>
        <w:t>F</w:t>
      </w:r>
      <w:r w:rsidRPr="00295F51">
        <w:rPr>
          <w:rFonts w:ascii="Calibri" w:hAnsi="Calibri" w:cs="Calibri"/>
        </w:rPr>
        <w:t xml:space="preserve">ull document </w:t>
      </w:r>
      <w:r w:rsidR="00A8664C">
        <w:rPr>
          <w:rFonts w:ascii="Calibri" w:hAnsi="Calibri" w:cs="Calibri"/>
        </w:rPr>
        <w:t>at</w:t>
      </w:r>
      <w:r w:rsidRPr="00295F51">
        <w:rPr>
          <w:rFonts w:ascii="Calibri" w:hAnsi="Calibri" w:cs="Calibri"/>
        </w:rPr>
        <w:t xml:space="preserve"> </w:t>
      </w:r>
      <w:hyperlink r:id="rId27" w:history="1">
        <w:r w:rsidRPr="00B154BC">
          <w:rPr>
            <w:rStyle w:val="Hyperlink"/>
            <w:rFonts w:ascii="Calibri" w:hAnsi="Calibri" w:cs="Calibri"/>
          </w:rPr>
          <w:t>https://childrenshealthdefense.org/wp-content/uploads/5.3.6-postmarketing-experience.pdf</w:t>
        </w:r>
      </w:hyperlink>
      <w:r>
        <w:rPr>
          <w:rFonts w:ascii="Calibri" w:hAnsi="Calibri" w:cs="Calibri"/>
        </w:rPr>
        <w:t>)</w:t>
      </w:r>
      <w:r w:rsidRPr="00981904">
        <w:rPr>
          <w:rFonts w:ascii="Calibri" w:hAnsi="Calibri" w:cs="Calibri"/>
        </w:rPr>
        <w:t>.</w:t>
      </w:r>
      <w:r>
        <w:rPr>
          <w:rFonts w:ascii="Calibri" w:hAnsi="Calibri" w:cs="Calibri"/>
        </w:rPr>
        <w:t xml:space="preserve"> </w:t>
      </w:r>
    </w:p>
    <w:p w14:paraId="3280398B" w14:textId="77777777" w:rsidR="003024B0" w:rsidRDefault="003024B0" w:rsidP="003024B0">
      <w:pPr>
        <w:rPr>
          <w:rFonts w:ascii="Calibri" w:hAnsi="Calibri" w:cs="Calibri"/>
        </w:rPr>
      </w:pPr>
    </w:p>
    <w:p w14:paraId="01131F7B" w14:textId="25000F12" w:rsidR="00A8664C" w:rsidRDefault="003024B0" w:rsidP="00F049B5">
      <w:pPr>
        <w:rPr>
          <w:rFonts w:ascii="Calibri" w:hAnsi="Calibri" w:cs="Calibri"/>
        </w:rPr>
      </w:pPr>
      <w:r w:rsidRPr="00B42BE6">
        <w:rPr>
          <w:rFonts w:ascii="Calibri" w:hAnsi="Calibri" w:cs="Calibri"/>
          <w:color w:val="313131"/>
        </w:rPr>
        <w:t xml:space="preserve">Pfizer had sought to prevent </w:t>
      </w:r>
      <w:r>
        <w:rPr>
          <w:rFonts w:ascii="Calibri" w:hAnsi="Calibri" w:cs="Calibri"/>
          <w:color w:val="313131"/>
        </w:rPr>
        <w:t>this document and hundreds of others</w:t>
      </w:r>
      <w:r w:rsidRPr="00B42BE6">
        <w:rPr>
          <w:rFonts w:ascii="Calibri" w:hAnsi="Calibri" w:cs="Calibri"/>
          <w:color w:val="313131"/>
        </w:rPr>
        <w:t xml:space="preserve"> from being publicly released until 2097. Currently, some 150 documents that the public can now</w:t>
      </w:r>
      <w:r w:rsidRPr="00B42BE6">
        <w:rPr>
          <w:rFonts w:ascii="Calibri" w:hAnsi="Calibri" w:cs="Calibri"/>
        </w:rPr>
        <w:t xml:space="preserve"> </w:t>
      </w:r>
      <w:hyperlink r:id="rId28" w:tgtFrame="_blank" w:history="1">
        <w:r w:rsidRPr="00B42BE6">
          <w:rPr>
            <w:rStyle w:val="Hyperlink"/>
            <w:rFonts w:ascii="Calibri" w:hAnsi="Calibri" w:cs="Calibri"/>
          </w:rPr>
          <w:t>download here</w:t>
        </w:r>
      </w:hyperlink>
      <w:r w:rsidRPr="00B42BE6">
        <w:rPr>
          <w:rFonts w:ascii="Calibri" w:hAnsi="Calibri" w:cs="Calibri"/>
        </w:rPr>
        <w:t xml:space="preserve">. </w:t>
      </w:r>
    </w:p>
    <w:p w14:paraId="0E4EF1BF" w14:textId="77777777" w:rsidR="002A5D9A" w:rsidRDefault="002A5D9A" w:rsidP="00F049B5">
      <w:pPr>
        <w:rPr>
          <w:rFonts w:ascii="Calibri" w:hAnsi="Calibri" w:cs="Calibri"/>
        </w:rPr>
      </w:pPr>
    </w:p>
    <w:p w14:paraId="7B85FDBE" w14:textId="0D6608E2" w:rsidR="00A8664C" w:rsidRPr="00F14989" w:rsidRDefault="00EB4F9F" w:rsidP="00A8664C">
      <w:pPr>
        <w:jc w:val="center"/>
        <w:rPr>
          <w:rFonts w:ascii="Calibri" w:hAnsi="Calibri" w:cs="Calibri"/>
          <w:b/>
          <w:bCs/>
          <w:sz w:val="32"/>
          <w:szCs w:val="32"/>
          <w:lang w:val="en-US"/>
        </w:rPr>
      </w:pPr>
      <w:r>
        <w:rPr>
          <w:rFonts w:ascii="Calibri" w:hAnsi="Calibri" w:cs="Calibri"/>
          <w:b/>
          <w:bCs/>
          <w:sz w:val="32"/>
          <w:szCs w:val="32"/>
          <w:lang w:val="en-US"/>
        </w:rPr>
        <w:t xml:space="preserve">Pfizer </w:t>
      </w:r>
      <w:r w:rsidR="00A8664C">
        <w:rPr>
          <w:rFonts w:ascii="Calibri" w:hAnsi="Calibri" w:cs="Calibri"/>
          <w:b/>
          <w:bCs/>
          <w:sz w:val="32"/>
          <w:szCs w:val="32"/>
          <w:lang w:val="en-US"/>
        </w:rPr>
        <w:t>Covid-19 Vaccine Still in Clinical Trial</w:t>
      </w:r>
    </w:p>
    <w:p w14:paraId="5E645C3B" w14:textId="77777777" w:rsidR="00A8664C" w:rsidRPr="00674DBB" w:rsidRDefault="00A8664C" w:rsidP="00A8664C">
      <w:pPr>
        <w:rPr>
          <w:rFonts w:ascii="Calibri" w:hAnsi="Calibri" w:cs="Calibri"/>
          <w:color w:val="C00000"/>
          <w:shd w:val="clear" w:color="auto" w:fill="FFFFFF"/>
          <w:lang w:val="en-US"/>
        </w:rPr>
      </w:pPr>
    </w:p>
    <w:p w14:paraId="6C077B80" w14:textId="2E08029A" w:rsidR="00285A10" w:rsidRPr="00BF5AC7" w:rsidRDefault="004062FE" w:rsidP="00285A10">
      <w:pPr>
        <w:rPr>
          <w:rFonts w:ascii="Calibri" w:hAnsi="Calibri" w:cs="Calibri"/>
          <w:color w:val="000000" w:themeColor="text1"/>
          <w:shd w:val="clear" w:color="auto" w:fill="FFFFFF"/>
        </w:rPr>
      </w:pPr>
      <w:r>
        <w:rPr>
          <w:rFonts w:ascii="Calibri" w:hAnsi="Calibri" w:cs="Calibri"/>
          <w:color w:val="313131"/>
        </w:rPr>
        <w:t>The Pfizer</w:t>
      </w:r>
      <w:r w:rsidR="00674DBB" w:rsidRPr="00674DBB">
        <w:rPr>
          <w:rFonts w:ascii="Calibri" w:hAnsi="Calibri" w:cs="Calibri"/>
          <w:color w:val="313131"/>
        </w:rPr>
        <w:t xml:space="preserve"> BioNTech</w:t>
      </w:r>
      <w:r w:rsidR="006E0827">
        <w:rPr>
          <w:rFonts w:ascii="Calibri" w:hAnsi="Calibri" w:cs="Calibri"/>
          <w:color w:val="313131"/>
        </w:rPr>
        <w:t>*</w:t>
      </w:r>
      <w:r w:rsidR="00674DBB" w:rsidRPr="00674DBB">
        <w:rPr>
          <w:rFonts w:ascii="Calibri" w:hAnsi="Calibri" w:cs="Calibri"/>
          <w:color w:val="313131"/>
        </w:rPr>
        <w:t xml:space="preserve"> Covid-19 vaccine </w:t>
      </w:r>
      <w:r w:rsidR="00EC1D78">
        <w:rPr>
          <w:rFonts w:ascii="Calibri" w:hAnsi="Calibri" w:cs="Calibri"/>
          <w:color w:val="313131"/>
        </w:rPr>
        <w:t xml:space="preserve">is </w:t>
      </w:r>
      <w:r w:rsidR="00674DBB" w:rsidRPr="00674DBB">
        <w:rPr>
          <w:rFonts w:ascii="Calibri" w:hAnsi="Calibri" w:cs="Calibri"/>
          <w:color w:val="313131"/>
        </w:rPr>
        <w:t xml:space="preserve">still in </w:t>
      </w:r>
      <w:r w:rsidR="00EC1D78">
        <w:rPr>
          <w:rFonts w:ascii="Calibri" w:hAnsi="Calibri" w:cs="Calibri"/>
          <w:color w:val="313131"/>
        </w:rPr>
        <w:t>its</w:t>
      </w:r>
      <w:r w:rsidR="00674DBB" w:rsidRPr="00674DBB">
        <w:rPr>
          <w:rFonts w:ascii="Calibri" w:hAnsi="Calibri" w:cs="Calibri"/>
          <w:color w:val="313131"/>
        </w:rPr>
        <w:t xml:space="preserve"> clinical trial</w:t>
      </w:r>
      <w:r w:rsidR="00EC1D78">
        <w:rPr>
          <w:rFonts w:ascii="Calibri" w:hAnsi="Calibri" w:cs="Calibri"/>
          <w:color w:val="313131"/>
        </w:rPr>
        <w:t xml:space="preserve"> phase</w:t>
      </w:r>
      <w:r w:rsidR="00674DBB" w:rsidRPr="00674DBB">
        <w:rPr>
          <w:rFonts w:ascii="Calibri" w:hAnsi="Calibri" w:cs="Calibri"/>
          <w:color w:val="313131"/>
        </w:rPr>
        <w:t xml:space="preserve">, </w:t>
      </w:r>
      <w:r>
        <w:rPr>
          <w:rFonts w:ascii="Calibri" w:hAnsi="Calibri" w:cs="Calibri"/>
          <w:color w:val="313131"/>
        </w:rPr>
        <w:t xml:space="preserve">with an </w:t>
      </w:r>
      <w:r w:rsidR="00674DBB" w:rsidRPr="00674DBB">
        <w:rPr>
          <w:rFonts w:ascii="Calibri" w:hAnsi="Calibri" w:cs="Calibri"/>
          <w:color w:val="313131"/>
        </w:rPr>
        <w:t xml:space="preserve">estimated study completion date of 8 February 2024 </w:t>
      </w:r>
      <w:r w:rsidR="00674DBB" w:rsidRPr="00EC1D78">
        <w:rPr>
          <w:rFonts w:ascii="Calibri" w:hAnsi="Calibri" w:cs="Calibri"/>
          <w:i/>
          <w:iCs/>
          <w:color w:val="313131"/>
        </w:rPr>
        <w:t xml:space="preserve">(Screenshot </w:t>
      </w:r>
      <w:r w:rsidR="00C04D4D">
        <w:rPr>
          <w:rFonts w:ascii="Calibri" w:hAnsi="Calibri" w:cs="Calibri"/>
          <w:i/>
          <w:iCs/>
          <w:color w:val="313131"/>
        </w:rPr>
        <w:t>20</w:t>
      </w:r>
      <w:r w:rsidR="00674DBB" w:rsidRPr="00EC1D78">
        <w:rPr>
          <w:rFonts w:ascii="Calibri" w:hAnsi="Calibri" w:cs="Calibri"/>
          <w:i/>
          <w:iCs/>
          <w:color w:val="313131"/>
        </w:rPr>
        <w:t>)</w:t>
      </w:r>
      <w:r w:rsidR="00674DBB" w:rsidRPr="00674DBB">
        <w:rPr>
          <w:rFonts w:ascii="Calibri" w:hAnsi="Calibri" w:cs="Calibri"/>
          <w:color w:val="C00000"/>
          <w:shd w:val="clear" w:color="auto" w:fill="FFFFFF"/>
        </w:rPr>
        <w:t xml:space="preserve"> </w:t>
      </w:r>
      <w:hyperlink r:id="rId29" w:history="1">
        <w:r w:rsidR="00674DBB" w:rsidRPr="009F5F13">
          <w:rPr>
            <w:rStyle w:val="Hyperlink"/>
            <w:rFonts w:ascii="Calibri" w:hAnsi="Calibri" w:cs="Calibri"/>
            <w:b/>
            <w:bCs/>
            <w:shd w:val="clear" w:color="auto" w:fill="FFFFFF"/>
          </w:rPr>
          <w:t>https://clinicaltrials.gov/ct2/show/NCT04368728</w:t>
        </w:r>
      </w:hyperlink>
      <w:r w:rsidR="00A8664C">
        <w:rPr>
          <w:rFonts w:ascii="Calibri" w:hAnsi="Calibri" w:cs="Calibri"/>
          <w:b/>
          <w:bCs/>
          <w:color w:val="C00000"/>
          <w:shd w:val="clear" w:color="auto" w:fill="FFFFFF"/>
        </w:rPr>
        <w:t xml:space="preserve"> </w:t>
      </w:r>
      <w:r w:rsidR="00285A10" w:rsidRPr="00BF5AC7">
        <w:rPr>
          <w:rFonts w:ascii="Calibri" w:hAnsi="Calibri" w:cs="Calibri"/>
          <w:color w:val="000000" w:themeColor="text1"/>
          <w:shd w:val="clear" w:color="auto" w:fill="FFFFFF"/>
        </w:rPr>
        <w:t xml:space="preserve">Other Covid-19 vaccine trials can </w:t>
      </w:r>
      <w:r w:rsidR="00285A10">
        <w:rPr>
          <w:rFonts w:ascii="Calibri" w:hAnsi="Calibri" w:cs="Calibri"/>
          <w:color w:val="000000" w:themeColor="text1"/>
          <w:shd w:val="clear" w:color="auto" w:fill="FFFFFF"/>
        </w:rPr>
        <w:t xml:space="preserve">also </w:t>
      </w:r>
      <w:r w:rsidR="00285A10" w:rsidRPr="00BF5AC7">
        <w:rPr>
          <w:rFonts w:ascii="Calibri" w:hAnsi="Calibri" w:cs="Calibri"/>
          <w:color w:val="000000" w:themeColor="text1"/>
          <w:shd w:val="clear" w:color="auto" w:fill="FFFFFF"/>
        </w:rPr>
        <w:t>be found on this site using the search function.</w:t>
      </w:r>
    </w:p>
    <w:p w14:paraId="7B255B69" w14:textId="77777777" w:rsidR="00BF5AC7" w:rsidRDefault="00BF5AC7" w:rsidP="00EB4F9F">
      <w:pPr>
        <w:rPr>
          <w:rFonts w:ascii="Calibri" w:hAnsi="Calibri" w:cs="Calibri"/>
          <w:b/>
          <w:bCs/>
          <w:color w:val="C00000"/>
          <w:shd w:val="clear" w:color="auto" w:fill="FFFFFF"/>
        </w:rPr>
      </w:pPr>
    </w:p>
    <w:p w14:paraId="2A96F01B" w14:textId="6CBD7894" w:rsidR="00A8664C" w:rsidRDefault="006E0827" w:rsidP="006E0827">
      <w:pPr>
        <w:rPr>
          <w:rFonts w:ascii="Calibri" w:hAnsi="Calibri" w:cs="Calibri"/>
          <w:b/>
          <w:bCs/>
          <w:color w:val="000000" w:themeColor="text1"/>
          <w:shd w:val="clear" w:color="auto" w:fill="FFFFFF"/>
        </w:rPr>
      </w:pPr>
      <w:r w:rsidRPr="006E0827">
        <w:rPr>
          <w:rFonts w:ascii="Calibri" w:hAnsi="Calibri" w:cs="Calibri"/>
          <w:color w:val="000000" w:themeColor="text1"/>
          <w:shd w:val="clear" w:color="auto" w:fill="FFFFFF"/>
        </w:rPr>
        <w:t>*</w:t>
      </w:r>
      <w:r w:rsidR="00F049B5">
        <w:rPr>
          <w:rFonts w:ascii="Calibri" w:hAnsi="Calibri" w:cs="Calibri"/>
          <w:color w:val="000000" w:themeColor="text1"/>
          <w:shd w:val="clear" w:color="auto" w:fill="FFFFFF"/>
        </w:rPr>
        <w:t>The</w:t>
      </w:r>
      <w:r w:rsidRPr="006E0827">
        <w:rPr>
          <w:rFonts w:ascii="Calibri" w:hAnsi="Calibri" w:cs="Calibri"/>
          <w:color w:val="000000" w:themeColor="text1"/>
          <w:shd w:val="clear" w:color="auto" w:fill="FFFFFF"/>
        </w:rPr>
        <w:t xml:space="preserve"> US Food &amp; Drug Administration </w:t>
      </w:r>
      <w:r w:rsidR="003F7C2B">
        <w:rPr>
          <w:rFonts w:ascii="Calibri" w:hAnsi="Calibri" w:cs="Calibri"/>
          <w:color w:val="000000" w:themeColor="text1"/>
          <w:shd w:val="clear" w:color="auto" w:fill="FFFFFF"/>
        </w:rPr>
        <w:t xml:space="preserve">notes </w:t>
      </w:r>
      <w:r w:rsidRPr="006E0827">
        <w:rPr>
          <w:rFonts w:ascii="Calibri" w:hAnsi="Calibri" w:cs="Calibri"/>
          <w:color w:val="000000" w:themeColor="text1"/>
          <w:shd w:val="clear" w:color="auto" w:fill="FFFFFF"/>
        </w:rPr>
        <w:t xml:space="preserve">the Pfizer BioNTech Covid-19 </w:t>
      </w:r>
      <w:r w:rsidR="00F049B5" w:rsidRPr="006E0827">
        <w:rPr>
          <w:rFonts w:ascii="Calibri" w:hAnsi="Calibri" w:cs="Calibri"/>
          <w:color w:val="000000" w:themeColor="text1"/>
          <w:shd w:val="clear" w:color="auto" w:fill="FFFFFF"/>
        </w:rPr>
        <w:t>vaccine</w:t>
      </w:r>
      <w:r w:rsidRPr="006E0827">
        <w:rPr>
          <w:rFonts w:ascii="Calibri" w:hAnsi="Calibri" w:cs="Calibri"/>
          <w:color w:val="000000" w:themeColor="text1"/>
          <w:shd w:val="clear" w:color="auto" w:fill="FFFFFF"/>
        </w:rPr>
        <w:t xml:space="preserve"> will be </w:t>
      </w:r>
      <w:r w:rsidR="002539EA">
        <w:rPr>
          <w:rFonts w:ascii="Calibri" w:hAnsi="Calibri" w:cs="Calibri"/>
          <w:color w:val="000000" w:themeColor="text1"/>
          <w:shd w:val="clear" w:color="auto" w:fill="FFFFFF"/>
        </w:rPr>
        <w:t xml:space="preserve">now be </w:t>
      </w:r>
      <w:r w:rsidRPr="006E0827">
        <w:rPr>
          <w:rFonts w:ascii="Calibri" w:hAnsi="Calibri" w:cs="Calibri"/>
          <w:color w:val="000000" w:themeColor="text1"/>
          <w:shd w:val="clear" w:color="auto" w:fill="FFFFFF"/>
        </w:rPr>
        <w:t xml:space="preserve">marketed as </w:t>
      </w:r>
      <w:proofErr w:type="spellStart"/>
      <w:r w:rsidRPr="006E0827">
        <w:rPr>
          <w:rFonts w:ascii="Calibri" w:hAnsi="Calibri" w:cs="Calibri"/>
          <w:color w:val="000000" w:themeColor="text1"/>
          <w:shd w:val="clear" w:color="auto" w:fill="FFFFFF"/>
        </w:rPr>
        <w:t>Comirnaty</w:t>
      </w:r>
      <w:proofErr w:type="spellEnd"/>
      <w:r w:rsidRPr="006E0827">
        <w:rPr>
          <w:rFonts w:ascii="Calibri" w:hAnsi="Calibri" w:cs="Calibri"/>
          <w:i/>
          <w:iCs/>
          <w:color w:val="000000" w:themeColor="text1"/>
          <w:shd w:val="clear" w:color="auto" w:fill="FFFFFF"/>
        </w:rPr>
        <w:t xml:space="preserve">. (Screenshot </w:t>
      </w:r>
      <w:r w:rsidR="00C04D4D">
        <w:rPr>
          <w:rFonts w:ascii="Calibri" w:hAnsi="Calibri" w:cs="Calibri"/>
          <w:i/>
          <w:iCs/>
          <w:color w:val="000000" w:themeColor="text1"/>
          <w:shd w:val="clear" w:color="auto" w:fill="FFFFFF"/>
        </w:rPr>
        <w:t>2</w:t>
      </w:r>
      <w:r w:rsidRPr="006E0827">
        <w:rPr>
          <w:rFonts w:ascii="Calibri" w:hAnsi="Calibri" w:cs="Calibri"/>
          <w:i/>
          <w:iCs/>
          <w:color w:val="000000" w:themeColor="text1"/>
          <w:shd w:val="clear" w:color="auto" w:fill="FFFFFF"/>
        </w:rPr>
        <w:t>1</w:t>
      </w:r>
      <w:r w:rsidRPr="00015135">
        <w:rPr>
          <w:rFonts w:ascii="Calibri" w:hAnsi="Calibri" w:cs="Calibri"/>
          <w:i/>
          <w:iCs/>
          <w:color w:val="000000" w:themeColor="text1"/>
          <w:shd w:val="clear" w:color="auto" w:fill="FFFFFF"/>
        </w:rPr>
        <w:t>)</w:t>
      </w:r>
      <w:r w:rsidRPr="00015135">
        <w:rPr>
          <w:rFonts w:ascii="Calibri" w:hAnsi="Calibri" w:cs="Calibri"/>
          <w:color w:val="000000" w:themeColor="text1"/>
          <w:shd w:val="clear" w:color="auto" w:fill="FFFFFF"/>
        </w:rPr>
        <w:t xml:space="preserve"> </w:t>
      </w:r>
      <w:hyperlink r:id="rId30" w:anchor="comirnaty" w:history="1">
        <w:r w:rsidR="00015135" w:rsidRPr="00015135">
          <w:rPr>
            <w:rStyle w:val="Hyperlink"/>
            <w:rFonts w:ascii="Calibri" w:hAnsi="Calibri" w:cs="Calibri"/>
            <w:shd w:val="clear" w:color="auto" w:fill="FFFFFF"/>
          </w:rPr>
          <w:t>https://www.fda.gov/emergency-preparedness-and-response/coronavirus-disease-2019-covid-19/comirnaty-and-pfizer-biontech-covid-19-vaccine#comirnaty</w:t>
        </w:r>
      </w:hyperlink>
      <w:r w:rsidR="00015135">
        <w:rPr>
          <w:rFonts w:ascii="Calibri" w:hAnsi="Calibri" w:cs="Calibri"/>
          <w:b/>
          <w:bCs/>
          <w:color w:val="000000" w:themeColor="text1"/>
          <w:shd w:val="clear" w:color="auto" w:fill="FFFFFF"/>
        </w:rPr>
        <w:t xml:space="preserve"> </w:t>
      </w:r>
    </w:p>
    <w:p w14:paraId="72058DC4" w14:textId="5A1C982E" w:rsidR="00343E59" w:rsidRDefault="00343E59" w:rsidP="006E0827">
      <w:pPr>
        <w:rPr>
          <w:rFonts w:ascii="Calibri" w:hAnsi="Calibri" w:cs="Calibri"/>
          <w:b/>
          <w:bCs/>
          <w:color w:val="000000" w:themeColor="text1"/>
          <w:shd w:val="clear" w:color="auto" w:fill="FFFFFF"/>
        </w:rPr>
      </w:pPr>
    </w:p>
    <w:p w14:paraId="1FC4DDAB" w14:textId="0B4D22F0" w:rsidR="00343E59" w:rsidRPr="00343E59" w:rsidRDefault="00343E59" w:rsidP="00343E59">
      <w:pPr>
        <w:jc w:val="center"/>
        <w:rPr>
          <w:rFonts w:ascii="Calibri" w:hAnsi="Calibri" w:cs="Calibri"/>
          <w:b/>
          <w:bCs/>
          <w:sz w:val="32"/>
          <w:szCs w:val="32"/>
          <w:lang w:val="en-US"/>
        </w:rPr>
      </w:pPr>
      <w:r>
        <w:rPr>
          <w:rFonts w:ascii="Calibri" w:hAnsi="Calibri" w:cs="Calibri"/>
          <w:b/>
          <w:bCs/>
          <w:sz w:val="32"/>
          <w:szCs w:val="32"/>
          <w:lang w:val="en-US"/>
        </w:rPr>
        <w:t>Additional information available on request</w:t>
      </w:r>
    </w:p>
    <w:p w14:paraId="4BC70BE6" w14:textId="1C8CAEBA" w:rsidR="00016AD6" w:rsidRDefault="00016AD6" w:rsidP="00016AD6">
      <w:pPr>
        <w:spacing w:before="100" w:beforeAutospacing="1" w:after="100" w:afterAutospacing="1"/>
        <w:rPr>
          <w:rFonts w:ascii="Calibri" w:hAnsi="Calibri" w:cs="Calibri"/>
          <w:color w:val="313131"/>
        </w:rPr>
      </w:pPr>
      <w:r>
        <w:rPr>
          <w:rFonts w:ascii="Calibri" w:hAnsi="Calibri" w:cs="Calibri"/>
          <w:color w:val="313131"/>
        </w:rPr>
        <w:t>A thousand</w:t>
      </w:r>
      <w:r w:rsidRPr="00016AD6">
        <w:rPr>
          <w:rFonts w:ascii="Calibri" w:hAnsi="Calibri" w:cs="Calibri"/>
          <w:color w:val="313131"/>
        </w:rPr>
        <w:t xml:space="preserve"> </w:t>
      </w:r>
      <w:r>
        <w:rPr>
          <w:rFonts w:ascii="Calibri" w:hAnsi="Calibri" w:cs="Calibri"/>
          <w:color w:val="313131"/>
        </w:rPr>
        <w:t>p</w:t>
      </w:r>
      <w:r w:rsidRPr="00016AD6">
        <w:rPr>
          <w:rFonts w:ascii="Calibri" w:hAnsi="Calibri" w:cs="Calibri"/>
          <w:color w:val="313131"/>
        </w:rPr>
        <w:t xml:space="preserve">eer </w:t>
      </w:r>
      <w:r>
        <w:rPr>
          <w:rFonts w:ascii="Calibri" w:hAnsi="Calibri" w:cs="Calibri"/>
          <w:color w:val="313131"/>
        </w:rPr>
        <w:t>r</w:t>
      </w:r>
      <w:r w:rsidRPr="00016AD6">
        <w:rPr>
          <w:rFonts w:ascii="Calibri" w:hAnsi="Calibri" w:cs="Calibri"/>
          <w:color w:val="313131"/>
        </w:rPr>
        <w:t xml:space="preserve">eviewed </w:t>
      </w:r>
      <w:r>
        <w:rPr>
          <w:rFonts w:ascii="Calibri" w:hAnsi="Calibri" w:cs="Calibri"/>
          <w:color w:val="313131"/>
        </w:rPr>
        <w:t>s</w:t>
      </w:r>
      <w:r w:rsidRPr="00016AD6">
        <w:rPr>
          <w:rFonts w:ascii="Calibri" w:hAnsi="Calibri" w:cs="Calibri"/>
          <w:color w:val="313131"/>
        </w:rPr>
        <w:t xml:space="preserve">tudies </w:t>
      </w:r>
      <w:r>
        <w:rPr>
          <w:rFonts w:ascii="Calibri" w:hAnsi="Calibri" w:cs="Calibri"/>
          <w:color w:val="313131"/>
        </w:rPr>
        <w:t>q</w:t>
      </w:r>
      <w:r w:rsidRPr="00016AD6">
        <w:rPr>
          <w:rFonts w:ascii="Calibri" w:hAnsi="Calibri" w:cs="Calibri"/>
          <w:color w:val="313131"/>
        </w:rPr>
        <w:t xml:space="preserve">uestioning Covid-19 </w:t>
      </w:r>
      <w:r>
        <w:rPr>
          <w:rFonts w:ascii="Calibri" w:hAnsi="Calibri" w:cs="Calibri"/>
          <w:color w:val="313131"/>
        </w:rPr>
        <w:t>v</w:t>
      </w:r>
      <w:r w:rsidRPr="00016AD6">
        <w:rPr>
          <w:rFonts w:ascii="Calibri" w:hAnsi="Calibri" w:cs="Calibri"/>
          <w:color w:val="313131"/>
        </w:rPr>
        <w:t xml:space="preserve">accine </w:t>
      </w:r>
      <w:r>
        <w:rPr>
          <w:rFonts w:ascii="Calibri" w:hAnsi="Calibri" w:cs="Calibri"/>
          <w:color w:val="313131"/>
        </w:rPr>
        <w:t>s</w:t>
      </w:r>
      <w:r w:rsidRPr="00016AD6">
        <w:rPr>
          <w:rFonts w:ascii="Calibri" w:hAnsi="Calibri" w:cs="Calibri"/>
          <w:color w:val="313131"/>
        </w:rPr>
        <w:t>afety</w:t>
      </w:r>
      <w:r>
        <w:rPr>
          <w:rFonts w:ascii="Calibri" w:hAnsi="Calibri" w:cs="Calibri"/>
          <w:color w:val="313131"/>
        </w:rPr>
        <w:t xml:space="preserve"> are available here </w:t>
      </w:r>
      <w:hyperlink r:id="rId31" w:history="1">
        <w:r w:rsidR="0068211F" w:rsidRPr="009F5F13">
          <w:rPr>
            <w:rStyle w:val="Hyperlink"/>
            <w:rFonts w:ascii="Calibri" w:hAnsi="Calibri" w:cs="Calibri"/>
          </w:rPr>
          <w:t>https://www.informedchoiceaustralia.com/post/1000-peer-reviewed-studies-questioning-covid-19-vaccine-safety</w:t>
        </w:r>
      </w:hyperlink>
      <w:r>
        <w:rPr>
          <w:rFonts w:ascii="Calibri" w:hAnsi="Calibri" w:cs="Calibri"/>
          <w:color w:val="313131"/>
        </w:rPr>
        <w:t>.</w:t>
      </w:r>
    </w:p>
    <w:p w14:paraId="0761E2A8" w14:textId="2D284D56" w:rsidR="00016AD6" w:rsidRDefault="00016AD6" w:rsidP="00016AD6">
      <w:pPr>
        <w:spacing w:before="100" w:beforeAutospacing="1" w:after="100" w:afterAutospacing="1"/>
        <w:rPr>
          <w:rFonts w:ascii="Calibri" w:hAnsi="Calibri" w:cs="Calibri"/>
          <w:color w:val="313131"/>
        </w:rPr>
      </w:pPr>
      <w:r>
        <w:rPr>
          <w:rFonts w:ascii="Calibri" w:hAnsi="Calibri" w:cs="Calibri"/>
          <w:color w:val="313131"/>
        </w:rPr>
        <w:t>Note t</w:t>
      </w:r>
      <w:r w:rsidR="00343E59">
        <w:rPr>
          <w:rFonts w:ascii="Calibri" w:hAnsi="Calibri" w:cs="Calibri"/>
          <w:color w:val="313131"/>
        </w:rPr>
        <w:t xml:space="preserve">his summary does not </w:t>
      </w:r>
      <w:r w:rsidR="005528EB">
        <w:rPr>
          <w:rFonts w:ascii="Calibri" w:hAnsi="Calibri" w:cs="Calibri"/>
          <w:color w:val="313131"/>
        </w:rPr>
        <w:t>address data associated with evidence of the</w:t>
      </w:r>
      <w:r w:rsidR="00343E59">
        <w:rPr>
          <w:rFonts w:ascii="Calibri" w:hAnsi="Calibri" w:cs="Calibri"/>
          <w:color w:val="313131"/>
        </w:rPr>
        <w:t xml:space="preserve"> isolation of the </w:t>
      </w:r>
      <w:r w:rsidR="00B56BF5">
        <w:rPr>
          <w:rFonts w:ascii="Calibri" w:hAnsi="Calibri" w:cs="Calibri"/>
          <w:color w:val="313131"/>
        </w:rPr>
        <w:t>SARS</w:t>
      </w:r>
      <w:r w:rsidR="00343E59">
        <w:rPr>
          <w:rFonts w:ascii="Calibri" w:hAnsi="Calibri" w:cs="Calibri"/>
          <w:color w:val="313131"/>
        </w:rPr>
        <w:t>-Co</w:t>
      </w:r>
      <w:r w:rsidR="00FE2716">
        <w:rPr>
          <w:rFonts w:ascii="Calibri" w:hAnsi="Calibri" w:cs="Calibri"/>
          <w:color w:val="313131"/>
        </w:rPr>
        <w:t>V</w:t>
      </w:r>
      <w:r w:rsidR="00343E59">
        <w:rPr>
          <w:rFonts w:ascii="Calibri" w:hAnsi="Calibri" w:cs="Calibri"/>
          <w:color w:val="313131"/>
        </w:rPr>
        <w:t xml:space="preserve">-2 virus </w:t>
      </w:r>
      <w:r w:rsidR="005528EB">
        <w:rPr>
          <w:rFonts w:ascii="Calibri" w:hAnsi="Calibri" w:cs="Calibri"/>
          <w:color w:val="313131"/>
        </w:rPr>
        <w:t>(</w:t>
      </w:r>
      <w:r w:rsidR="00BB01F7">
        <w:rPr>
          <w:rFonts w:ascii="Calibri" w:hAnsi="Calibri" w:cs="Calibri"/>
          <w:color w:val="313131"/>
        </w:rPr>
        <w:t xml:space="preserve">aka </w:t>
      </w:r>
      <w:r w:rsidR="005528EB">
        <w:rPr>
          <w:rFonts w:ascii="Calibri" w:hAnsi="Calibri" w:cs="Calibri"/>
          <w:color w:val="313131"/>
        </w:rPr>
        <w:t>Covid-19)</w:t>
      </w:r>
      <w:r w:rsidR="006F5867">
        <w:rPr>
          <w:rFonts w:ascii="Calibri" w:hAnsi="Calibri" w:cs="Calibri"/>
          <w:color w:val="313131"/>
        </w:rPr>
        <w:t>,</w:t>
      </w:r>
      <w:r w:rsidR="005528EB">
        <w:rPr>
          <w:rFonts w:ascii="Calibri" w:hAnsi="Calibri" w:cs="Calibri"/>
          <w:color w:val="313131"/>
        </w:rPr>
        <w:t xml:space="preserve"> </w:t>
      </w:r>
      <w:r w:rsidR="00343E59">
        <w:rPr>
          <w:rFonts w:ascii="Calibri" w:hAnsi="Calibri" w:cs="Calibri"/>
          <w:color w:val="313131"/>
        </w:rPr>
        <w:t xml:space="preserve">or </w:t>
      </w:r>
      <w:r w:rsidR="003A47C0">
        <w:rPr>
          <w:rFonts w:ascii="Calibri" w:hAnsi="Calibri" w:cs="Calibri"/>
          <w:color w:val="313131"/>
        </w:rPr>
        <w:t xml:space="preserve">the </w:t>
      </w:r>
      <w:r w:rsidR="00343E59">
        <w:rPr>
          <w:rFonts w:ascii="Calibri" w:hAnsi="Calibri" w:cs="Calibri"/>
          <w:color w:val="313131"/>
        </w:rPr>
        <w:t>associated testing regimes</w:t>
      </w:r>
      <w:r w:rsidR="00BB01F7">
        <w:rPr>
          <w:rFonts w:ascii="Calibri" w:hAnsi="Calibri" w:cs="Calibri"/>
          <w:color w:val="313131"/>
        </w:rPr>
        <w:t xml:space="preserve"> such as the polymerase chain reaction (aka PCR)</w:t>
      </w:r>
      <w:r w:rsidR="00F93E6A">
        <w:rPr>
          <w:rFonts w:ascii="Calibri" w:hAnsi="Calibri" w:cs="Calibri"/>
          <w:color w:val="313131"/>
        </w:rPr>
        <w:t>, which raise additional questions</w:t>
      </w:r>
      <w:r>
        <w:rPr>
          <w:rFonts w:ascii="Calibri" w:hAnsi="Calibri" w:cs="Calibri"/>
          <w:color w:val="313131"/>
        </w:rPr>
        <w:t>.</w:t>
      </w:r>
    </w:p>
    <w:p w14:paraId="10AC8F30" w14:textId="2953D520" w:rsidR="00BD445B" w:rsidRPr="00224CFE" w:rsidRDefault="00F12990" w:rsidP="00BD445B">
      <w:pPr>
        <w:spacing w:before="100" w:beforeAutospacing="1" w:after="100" w:afterAutospacing="1"/>
        <w:jc w:val="center"/>
        <w:rPr>
          <w:rFonts w:ascii="Calibri" w:hAnsi="Calibri" w:cs="Calibri"/>
          <w:b/>
          <w:bCs/>
          <w:color w:val="313131"/>
          <w:sz w:val="32"/>
          <w:szCs w:val="32"/>
        </w:rPr>
      </w:pPr>
      <w:r>
        <w:rPr>
          <w:rFonts w:ascii="Calibri" w:hAnsi="Calibri" w:cs="Calibri"/>
          <w:b/>
          <w:bCs/>
          <w:color w:val="313131"/>
          <w:sz w:val="32"/>
          <w:szCs w:val="32"/>
        </w:rPr>
        <w:lastRenderedPageBreak/>
        <w:t>Conclusion</w:t>
      </w:r>
    </w:p>
    <w:p w14:paraId="0E6B47EE" w14:textId="13CDCCDF" w:rsidR="0005318D" w:rsidRDefault="006F2865" w:rsidP="00343E59">
      <w:pPr>
        <w:spacing w:before="100" w:beforeAutospacing="1" w:after="100" w:afterAutospacing="1"/>
        <w:rPr>
          <w:rFonts w:ascii="Calibri" w:hAnsi="Calibri" w:cs="Calibri"/>
          <w:color w:val="313131"/>
        </w:rPr>
      </w:pPr>
      <w:r>
        <w:rPr>
          <w:rFonts w:ascii="Calibri" w:hAnsi="Calibri" w:cs="Calibri"/>
          <w:color w:val="313131"/>
        </w:rPr>
        <w:t xml:space="preserve">The </w:t>
      </w:r>
      <w:r w:rsidR="00D32041">
        <w:rPr>
          <w:rFonts w:ascii="Calibri" w:hAnsi="Calibri" w:cs="Calibri"/>
          <w:color w:val="313131"/>
        </w:rPr>
        <w:t xml:space="preserve">officially published </w:t>
      </w:r>
      <w:r w:rsidR="00F22D2C">
        <w:rPr>
          <w:rFonts w:ascii="Calibri" w:hAnsi="Calibri" w:cs="Calibri"/>
          <w:color w:val="313131"/>
        </w:rPr>
        <w:t>data</w:t>
      </w:r>
      <w:r w:rsidR="004A27CA">
        <w:rPr>
          <w:rFonts w:ascii="Calibri" w:hAnsi="Calibri" w:cs="Calibri"/>
          <w:color w:val="313131"/>
        </w:rPr>
        <w:t xml:space="preserve"> provided here</w:t>
      </w:r>
      <w:r w:rsidR="00D32041">
        <w:rPr>
          <w:rFonts w:ascii="Calibri" w:hAnsi="Calibri" w:cs="Calibri"/>
          <w:color w:val="313131"/>
        </w:rPr>
        <w:t xml:space="preserve"> –</w:t>
      </w:r>
      <w:r w:rsidR="004A27CA">
        <w:rPr>
          <w:rFonts w:ascii="Calibri" w:hAnsi="Calibri" w:cs="Calibri"/>
          <w:color w:val="313131"/>
        </w:rPr>
        <w:t xml:space="preserve"> </w:t>
      </w:r>
      <w:r>
        <w:rPr>
          <w:rFonts w:ascii="Calibri" w:hAnsi="Calibri" w:cs="Calibri"/>
          <w:color w:val="313131"/>
        </w:rPr>
        <w:t xml:space="preserve">a </w:t>
      </w:r>
      <w:r w:rsidR="002A3619">
        <w:rPr>
          <w:rFonts w:ascii="Calibri" w:hAnsi="Calibri" w:cs="Calibri"/>
          <w:color w:val="313131"/>
        </w:rPr>
        <w:t>miniscule</w:t>
      </w:r>
      <w:r>
        <w:rPr>
          <w:rFonts w:ascii="Calibri" w:hAnsi="Calibri" w:cs="Calibri"/>
          <w:color w:val="313131"/>
        </w:rPr>
        <w:t xml:space="preserve"> fraction of </w:t>
      </w:r>
      <w:r w:rsidR="00F22D2C">
        <w:rPr>
          <w:rFonts w:ascii="Calibri" w:hAnsi="Calibri" w:cs="Calibri"/>
          <w:color w:val="313131"/>
        </w:rPr>
        <w:t xml:space="preserve">what is </w:t>
      </w:r>
      <w:r w:rsidR="00D32041">
        <w:rPr>
          <w:rFonts w:ascii="Calibri" w:hAnsi="Calibri" w:cs="Calibri"/>
          <w:color w:val="313131"/>
        </w:rPr>
        <w:t xml:space="preserve">readily </w:t>
      </w:r>
      <w:r>
        <w:rPr>
          <w:rFonts w:ascii="Calibri" w:hAnsi="Calibri" w:cs="Calibri"/>
          <w:color w:val="313131"/>
        </w:rPr>
        <w:t>available</w:t>
      </w:r>
      <w:r w:rsidR="002A3619">
        <w:rPr>
          <w:rFonts w:ascii="Calibri" w:hAnsi="Calibri" w:cs="Calibri"/>
          <w:color w:val="313131"/>
        </w:rPr>
        <w:t xml:space="preserve"> – </w:t>
      </w:r>
      <w:r>
        <w:rPr>
          <w:rFonts w:ascii="Calibri" w:hAnsi="Calibri" w:cs="Calibri"/>
          <w:color w:val="313131"/>
        </w:rPr>
        <w:t>indicates that t</w:t>
      </w:r>
      <w:r w:rsidRPr="00A833BA">
        <w:rPr>
          <w:rFonts w:ascii="Calibri" w:hAnsi="Calibri" w:cs="Calibri"/>
          <w:color w:val="313131"/>
        </w:rPr>
        <w:t xml:space="preserve">he benefits </w:t>
      </w:r>
      <w:r>
        <w:rPr>
          <w:rFonts w:ascii="Calibri" w:hAnsi="Calibri" w:cs="Calibri"/>
          <w:color w:val="313131"/>
        </w:rPr>
        <w:t xml:space="preserve">being </w:t>
      </w:r>
      <w:r w:rsidRPr="00A833BA">
        <w:rPr>
          <w:rFonts w:ascii="Calibri" w:hAnsi="Calibri" w:cs="Calibri"/>
          <w:color w:val="313131"/>
        </w:rPr>
        <w:t xml:space="preserve">claimed for </w:t>
      </w:r>
      <w:r>
        <w:rPr>
          <w:rFonts w:ascii="Calibri" w:hAnsi="Calibri" w:cs="Calibri"/>
          <w:color w:val="313131"/>
        </w:rPr>
        <w:t>Covid-19 vaccinations</w:t>
      </w:r>
      <w:r w:rsidRPr="00A833BA">
        <w:rPr>
          <w:rFonts w:ascii="Calibri" w:hAnsi="Calibri" w:cs="Calibri"/>
          <w:color w:val="313131"/>
        </w:rPr>
        <w:t xml:space="preserve"> do not match the available real-world data</w:t>
      </w:r>
      <w:r>
        <w:rPr>
          <w:rFonts w:ascii="Calibri" w:hAnsi="Calibri" w:cs="Calibri"/>
          <w:color w:val="313131"/>
        </w:rPr>
        <w:t xml:space="preserve">. </w:t>
      </w:r>
      <w:r w:rsidR="001B28EF">
        <w:rPr>
          <w:rFonts w:ascii="Calibri" w:hAnsi="Calibri" w:cs="Calibri"/>
          <w:color w:val="313131"/>
        </w:rPr>
        <w:t>The</w:t>
      </w:r>
      <w:r w:rsidR="007246E1">
        <w:rPr>
          <w:rFonts w:ascii="Calibri" w:hAnsi="Calibri" w:cs="Calibri"/>
          <w:color w:val="313131"/>
        </w:rPr>
        <w:t xml:space="preserve"> </w:t>
      </w:r>
      <w:r w:rsidR="00B15376">
        <w:rPr>
          <w:rFonts w:ascii="Calibri" w:hAnsi="Calibri" w:cs="Calibri"/>
          <w:color w:val="313131"/>
        </w:rPr>
        <w:t xml:space="preserve">following </w:t>
      </w:r>
      <w:r>
        <w:rPr>
          <w:rFonts w:ascii="Calibri" w:hAnsi="Calibri" w:cs="Calibri"/>
          <w:color w:val="313131"/>
        </w:rPr>
        <w:t xml:space="preserve">specific </w:t>
      </w:r>
      <w:r w:rsidR="00FC00AF">
        <w:rPr>
          <w:rFonts w:ascii="Calibri" w:hAnsi="Calibri" w:cs="Calibri"/>
          <w:color w:val="313131"/>
        </w:rPr>
        <w:t>evidence</w:t>
      </w:r>
      <w:r w:rsidR="00557ABB">
        <w:rPr>
          <w:rFonts w:ascii="Calibri" w:hAnsi="Calibri" w:cs="Calibri"/>
          <w:color w:val="313131"/>
        </w:rPr>
        <w:t>:</w:t>
      </w:r>
    </w:p>
    <w:p w14:paraId="2BE2525A" w14:textId="4FB38F34" w:rsidR="00B15376" w:rsidRPr="00E422E4" w:rsidRDefault="00DA2DEE" w:rsidP="007246E1">
      <w:pPr>
        <w:pStyle w:val="ListParagraph"/>
        <w:numPr>
          <w:ilvl w:val="0"/>
          <w:numId w:val="16"/>
        </w:numPr>
        <w:spacing w:before="100" w:beforeAutospacing="1" w:after="100" w:afterAutospacing="1"/>
        <w:rPr>
          <w:rFonts w:ascii="Calibri" w:hAnsi="Calibri" w:cs="Calibri"/>
          <w:color w:val="000000" w:themeColor="text1"/>
        </w:rPr>
      </w:pPr>
      <w:r w:rsidRPr="00E422E4">
        <w:rPr>
          <w:rFonts w:ascii="Calibri" w:hAnsi="Calibri" w:cs="Calibri"/>
          <w:color w:val="000000" w:themeColor="text1"/>
        </w:rPr>
        <w:t xml:space="preserve">the risk of someone </w:t>
      </w:r>
      <w:r w:rsidRPr="00E422E4">
        <w:rPr>
          <w:rFonts w:ascii="Calibri" w:hAnsi="Calibri" w:cs="Calibri"/>
          <w:color w:val="C00000"/>
        </w:rPr>
        <w:t xml:space="preserve">living in an aged-care facility in the </w:t>
      </w:r>
      <w:r w:rsidR="007246E1" w:rsidRPr="00E422E4">
        <w:rPr>
          <w:rFonts w:ascii="Calibri" w:hAnsi="Calibri" w:cs="Calibri"/>
          <w:color w:val="C00000"/>
        </w:rPr>
        <w:t xml:space="preserve">ACT </w:t>
      </w:r>
      <w:r w:rsidR="00224CFE" w:rsidRPr="00E422E4">
        <w:rPr>
          <w:rFonts w:ascii="Calibri" w:hAnsi="Calibri" w:cs="Calibri"/>
          <w:color w:val="C00000"/>
        </w:rPr>
        <w:t>catching Covid-19</w:t>
      </w:r>
      <w:r w:rsidRPr="00E422E4">
        <w:rPr>
          <w:rFonts w:ascii="Calibri" w:hAnsi="Calibri" w:cs="Calibri"/>
          <w:color w:val="C00000"/>
        </w:rPr>
        <w:t xml:space="preserve"> </w:t>
      </w:r>
      <w:r w:rsidRPr="00E422E4">
        <w:rPr>
          <w:rFonts w:ascii="Calibri" w:hAnsi="Calibri" w:cs="Calibri"/>
          <w:color w:val="000000" w:themeColor="text1"/>
        </w:rPr>
        <w:t xml:space="preserve">has been </w:t>
      </w:r>
      <w:r w:rsidRPr="00E422E4">
        <w:rPr>
          <w:rFonts w:ascii="Calibri" w:hAnsi="Calibri" w:cs="Calibri"/>
          <w:color w:val="C00000"/>
          <w:shd w:val="clear" w:color="auto" w:fill="FFFFFF"/>
        </w:rPr>
        <w:t xml:space="preserve">0.0061% </w:t>
      </w:r>
      <w:r w:rsidRPr="00E422E4">
        <w:rPr>
          <w:rFonts w:ascii="Calibri" w:hAnsi="Calibri" w:cs="Calibri"/>
          <w:color w:val="000000" w:themeColor="text1"/>
          <w:shd w:val="clear" w:color="auto" w:fill="FFFFFF"/>
        </w:rPr>
        <w:t>over a two-year period</w:t>
      </w:r>
      <w:r w:rsidR="007246E1" w:rsidRPr="00E422E4">
        <w:rPr>
          <w:rFonts w:ascii="Calibri" w:hAnsi="Calibri" w:cs="Calibri"/>
          <w:color w:val="000000" w:themeColor="text1"/>
        </w:rPr>
        <w:t>;</w:t>
      </w:r>
      <w:r w:rsidRPr="00E422E4">
        <w:rPr>
          <w:rFonts w:ascii="Calibri" w:hAnsi="Calibri" w:cs="Calibri"/>
          <w:color w:val="000000" w:themeColor="text1"/>
        </w:rPr>
        <w:t xml:space="preserve"> </w:t>
      </w:r>
      <w:r w:rsidR="00B332D8" w:rsidRPr="00E422E4">
        <w:rPr>
          <w:rFonts w:ascii="Calibri" w:hAnsi="Calibri" w:cs="Calibri"/>
          <w:color w:val="000000" w:themeColor="text1"/>
        </w:rPr>
        <w:t>and</w:t>
      </w:r>
    </w:p>
    <w:p w14:paraId="0D8E8613" w14:textId="20024DF5" w:rsidR="003F4110" w:rsidRPr="00E422E4" w:rsidRDefault="003F4110" w:rsidP="007246E1">
      <w:pPr>
        <w:pStyle w:val="ListParagraph"/>
        <w:numPr>
          <w:ilvl w:val="0"/>
          <w:numId w:val="16"/>
        </w:numPr>
        <w:spacing w:before="100" w:beforeAutospacing="1" w:after="100" w:afterAutospacing="1"/>
        <w:rPr>
          <w:rFonts w:ascii="Calibri" w:hAnsi="Calibri" w:cs="Calibri"/>
          <w:color w:val="000000" w:themeColor="text1"/>
        </w:rPr>
      </w:pPr>
      <w:r w:rsidRPr="00E422E4">
        <w:rPr>
          <w:rFonts w:ascii="Calibri" w:hAnsi="Calibri" w:cs="Calibri"/>
          <w:color w:val="000000" w:themeColor="text1"/>
        </w:rPr>
        <w:t xml:space="preserve">the risk of </w:t>
      </w:r>
      <w:r w:rsidR="00BB79F2" w:rsidRPr="00E422E4">
        <w:rPr>
          <w:rFonts w:ascii="Calibri" w:hAnsi="Calibri" w:cs="Calibri"/>
          <w:color w:val="000000" w:themeColor="text1"/>
        </w:rPr>
        <w:t>someone</w:t>
      </w:r>
      <w:r w:rsidRPr="00E422E4">
        <w:rPr>
          <w:rFonts w:ascii="Calibri" w:hAnsi="Calibri" w:cs="Calibri"/>
          <w:color w:val="000000" w:themeColor="text1"/>
        </w:rPr>
        <w:t xml:space="preserve"> </w:t>
      </w:r>
      <w:r w:rsidRPr="00E422E4">
        <w:rPr>
          <w:rFonts w:ascii="Calibri" w:hAnsi="Calibri" w:cs="Calibri"/>
          <w:color w:val="C00000"/>
        </w:rPr>
        <w:t>living in the</w:t>
      </w:r>
      <w:r w:rsidR="00BB79F2" w:rsidRPr="00E422E4">
        <w:rPr>
          <w:rFonts w:ascii="Calibri" w:hAnsi="Calibri" w:cs="Calibri"/>
          <w:color w:val="C00000"/>
        </w:rPr>
        <w:t xml:space="preserve"> broader</w:t>
      </w:r>
      <w:r w:rsidRPr="00E422E4">
        <w:rPr>
          <w:rFonts w:ascii="Calibri" w:hAnsi="Calibri" w:cs="Calibri"/>
          <w:color w:val="C00000"/>
        </w:rPr>
        <w:t xml:space="preserve"> AC</w:t>
      </w:r>
      <w:r w:rsidR="00BB79F2" w:rsidRPr="00E422E4">
        <w:rPr>
          <w:rFonts w:ascii="Calibri" w:hAnsi="Calibri" w:cs="Calibri"/>
          <w:color w:val="C00000"/>
        </w:rPr>
        <w:t>T community</w:t>
      </w:r>
      <w:r w:rsidRPr="00E422E4">
        <w:rPr>
          <w:rFonts w:ascii="Calibri" w:hAnsi="Calibri" w:cs="Calibri"/>
          <w:color w:val="C00000"/>
        </w:rPr>
        <w:t xml:space="preserve"> catching Covid-19 </w:t>
      </w:r>
      <w:r w:rsidRPr="00E422E4">
        <w:rPr>
          <w:rFonts w:ascii="Calibri" w:hAnsi="Calibri" w:cs="Calibri"/>
          <w:color w:val="000000" w:themeColor="text1"/>
        </w:rPr>
        <w:t xml:space="preserve">has been </w:t>
      </w:r>
      <w:r w:rsidRPr="00E422E4">
        <w:rPr>
          <w:rFonts w:ascii="Calibri" w:hAnsi="Calibri" w:cs="Calibri"/>
          <w:color w:val="C00000"/>
          <w:shd w:val="clear" w:color="auto" w:fill="FFFFFF"/>
        </w:rPr>
        <w:t xml:space="preserve">0.086% </w:t>
      </w:r>
      <w:r w:rsidRPr="00E422E4">
        <w:rPr>
          <w:rFonts w:ascii="Calibri" w:hAnsi="Calibri" w:cs="Calibri"/>
          <w:color w:val="000000" w:themeColor="text1"/>
          <w:shd w:val="clear" w:color="auto" w:fill="FFFFFF"/>
        </w:rPr>
        <w:t>over a two-year period; and</w:t>
      </w:r>
    </w:p>
    <w:p w14:paraId="67990031" w14:textId="6BDD3BEA" w:rsidR="00F731CB" w:rsidRDefault="003943A7" w:rsidP="003956FD">
      <w:pPr>
        <w:pStyle w:val="ListParagraph"/>
        <w:numPr>
          <w:ilvl w:val="0"/>
          <w:numId w:val="16"/>
        </w:numPr>
        <w:rPr>
          <w:rFonts w:ascii="Calibri" w:hAnsi="Calibri" w:cs="Calibri"/>
          <w:color w:val="000000" w:themeColor="text1"/>
        </w:rPr>
      </w:pPr>
      <w:r w:rsidRPr="00E422E4">
        <w:rPr>
          <w:rFonts w:ascii="Calibri" w:hAnsi="Calibri" w:cs="Calibri"/>
          <w:color w:val="000000" w:themeColor="text1"/>
        </w:rPr>
        <w:t xml:space="preserve">the </w:t>
      </w:r>
      <w:r w:rsidRPr="00E422E4">
        <w:rPr>
          <w:rFonts w:ascii="Calibri" w:hAnsi="Calibri" w:cs="Calibri"/>
          <w:color w:val="C00000"/>
        </w:rPr>
        <w:t xml:space="preserve">risk </w:t>
      </w:r>
      <w:r w:rsidR="00E422E4" w:rsidRPr="00E422E4">
        <w:rPr>
          <w:rFonts w:ascii="Calibri" w:hAnsi="Calibri" w:cs="Calibri"/>
          <w:color w:val="C00000"/>
        </w:rPr>
        <w:t xml:space="preserve">of death </w:t>
      </w:r>
      <w:r w:rsidRPr="00E422E4">
        <w:rPr>
          <w:rFonts w:ascii="Calibri" w:hAnsi="Calibri" w:cs="Calibri"/>
          <w:color w:val="C00000"/>
        </w:rPr>
        <w:t xml:space="preserve">to </w:t>
      </w:r>
      <w:r w:rsidR="00F731CB">
        <w:rPr>
          <w:rFonts w:ascii="Calibri" w:hAnsi="Calibri" w:cs="Calibri"/>
          <w:color w:val="C00000"/>
        </w:rPr>
        <w:t xml:space="preserve">a </w:t>
      </w:r>
      <w:r w:rsidRPr="00E422E4">
        <w:rPr>
          <w:rFonts w:ascii="Calibri" w:hAnsi="Calibri" w:cs="Calibri"/>
          <w:color w:val="C00000"/>
        </w:rPr>
        <w:t>wom</w:t>
      </w:r>
      <w:r w:rsidR="00F731CB">
        <w:rPr>
          <w:rFonts w:ascii="Calibri" w:hAnsi="Calibri" w:cs="Calibri"/>
          <w:color w:val="C00000"/>
        </w:rPr>
        <w:t>a</w:t>
      </w:r>
      <w:r w:rsidRPr="00E422E4">
        <w:rPr>
          <w:rFonts w:ascii="Calibri" w:hAnsi="Calibri" w:cs="Calibri"/>
          <w:color w:val="C00000"/>
        </w:rPr>
        <w:t>n in the 70-79 age bracket</w:t>
      </w:r>
      <w:r w:rsidR="00E422E4" w:rsidRPr="00E422E4">
        <w:rPr>
          <w:rFonts w:ascii="Calibri" w:hAnsi="Calibri" w:cs="Calibri"/>
          <w:color w:val="C00000"/>
        </w:rPr>
        <w:t xml:space="preserve"> from Covid-19 </w:t>
      </w:r>
      <w:r w:rsidR="00E422E4" w:rsidRPr="00E422E4">
        <w:rPr>
          <w:rFonts w:ascii="Calibri" w:hAnsi="Calibri" w:cs="Calibri"/>
          <w:color w:val="000000" w:themeColor="text1"/>
        </w:rPr>
        <w:t xml:space="preserve">has </w:t>
      </w:r>
      <w:r w:rsidR="004C0B7F">
        <w:rPr>
          <w:rFonts w:ascii="Calibri" w:hAnsi="Calibri" w:cs="Calibri"/>
          <w:color w:val="000000" w:themeColor="text1"/>
        </w:rPr>
        <w:t xml:space="preserve">been </w:t>
      </w:r>
      <w:r w:rsidR="00E422E4" w:rsidRPr="00E422E4">
        <w:rPr>
          <w:rFonts w:ascii="Calibri" w:hAnsi="Calibri" w:cs="Calibri"/>
          <w:color w:val="C00000"/>
        </w:rPr>
        <w:t>0.076%</w:t>
      </w:r>
      <w:r w:rsidRPr="00E422E4">
        <w:rPr>
          <w:rFonts w:ascii="Calibri" w:hAnsi="Calibri" w:cs="Calibri"/>
          <w:color w:val="C00000"/>
        </w:rPr>
        <w:t xml:space="preserve"> </w:t>
      </w:r>
      <w:r w:rsidR="00E422E4" w:rsidRPr="00E422E4">
        <w:rPr>
          <w:rFonts w:ascii="Calibri" w:hAnsi="Calibri" w:cs="Calibri"/>
          <w:color w:val="000000" w:themeColor="text1"/>
        </w:rPr>
        <w:t>over a two-year period</w:t>
      </w:r>
      <w:r w:rsidR="00375917">
        <w:rPr>
          <w:rFonts w:ascii="Calibri" w:hAnsi="Calibri" w:cs="Calibri"/>
          <w:color w:val="000000" w:themeColor="text1"/>
        </w:rPr>
        <w:t>; and</w:t>
      </w:r>
    </w:p>
    <w:p w14:paraId="440D1D3D" w14:textId="47156F42" w:rsidR="00375917" w:rsidRPr="00375917" w:rsidRDefault="00375917" w:rsidP="00375917">
      <w:pPr>
        <w:pStyle w:val="ListParagraph"/>
        <w:numPr>
          <w:ilvl w:val="0"/>
          <w:numId w:val="16"/>
        </w:numPr>
        <w:spacing w:before="100" w:beforeAutospacing="1" w:after="100" w:afterAutospacing="1"/>
        <w:rPr>
          <w:rFonts w:ascii="Calibri" w:hAnsi="Calibri" w:cs="Calibri"/>
          <w:color w:val="313131"/>
        </w:rPr>
      </w:pPr>
      <w:r>
        <w:rPr>
          <w:rFonts w:ascii="Calibri" w:hAnsi="Calibri" w:cs="Calibri"/>
          <w:color w:val="313131"/>
        </w:rPr>
        <w:t xml:space="preserve">the increase from </w:t>
      </w:r>
      <w:r w:rsidR="00C03FE9">
        <w:rPr>
          <w:rFonts w:ascii="Calibri" w:hAnsi="Calibri" w:cs="Calibri"/>
          <w:color w:val="313131"/>
        </w:rPr>
        <w:t>three</w:t>
      </w:r>
      <w:r>
        <w:rPr>
          <w:rFonts w:ascii="Calibri" w:hAnsi="Calibri" w:cs="Calibri"/>
          <w:color w:val="313131"/>
        </w:rPr>
        <w:t xml:space="preserve"> Covid-19 deaths with 0.0% vaccination rate to 34 deaths from Covid-19 in the ACT with a 98.6% Covid-19 vaccination coverage; and</w:t>
      </w:r>
    </w:p>
    <w:p w14:paraId="678B04A6" w14:textId="541EDED8" w:rsidR="00AE3DA1" w:rsidRPr="00105DBE" w:rsidRDefault="00B15376" w:rsidP="00EE225A">
      <w:pPr>
        <w:pStyle w:val="ListParagraph"/>
        <w:numPr>
          <w:ilvl w:val="0"/>
          <w:numId w:val="16"/>
        </w:numPr>
        <w:spacing w:before="100" w:beforeAutospacing="1" w:after="100" w:afterAutospacing="1"/>
        <w:rPr>
          <w:rFonts w:ascii="Calibri" w:hAnsi="Calibri" w:cs="Calibri"/>
          <w:color w:val="313131"/>
        </w:rPr>
      </w:pPr>
      <w:r w:rsidRPr="00B332D8">
        <w:rPr>
          <w:rFonts w:ascii="Calibri" w:hAnsi="Calibri" w:cs="Calibri"/>
          <w:color w:val="313131"/>
        </w:rPr>
        <w:t>the</w:t>
      </w:r>
      <w:r w:rsidR="007246E1" w:rsidRPr="00B332D8">
        <w:rPr>
          <w:rFonts w:ascii="Calibri" w:hAnsi="Calibri" w:cs="Calibri"/>
          <w:color w:val="313131"/>
        </w:rPr>
        <w:t xml:space="preserve"> </w:t>
      </w:r>
      <w:r w:rsidR="007246E1" w:rsidRPr="00DB3416">
        <w:rPr>
          <w:rFonts w:ascii="Calibri" w:hAnsi="Calibri" w:cs="Calibri"/>
          <w:color w:val="000000" w:themeColor="text1"/>
        </w:rPr>
        <w:t>overall</w:t>
      </w:r>
      <w:r w:rsidRPr="00DB3416">
        <w:rPr>
          <w:rFonts w:ascii="Calibri" w:hAnsi="Calibri" w:cs="Calibri"/>
          <w:b/>
          <w:bCs/>
          <w:color w:val="000000" w:themeColor="text1"/>
        </w:rPr>
        <w:t xml:space="preserve"> </w:t>
      </w:r>
      <w:r w:rsidR="00CF481D" w:rsidRPr="00DC2455">
        <w:rPr>
          <w:rFonts w:ascii="Calibri" w:hAnsi="Calibri" w:cs="Calibri"/>
          <w:b/>
          <w:bCs/>
          <w:color w:val="C00000"/>
        </w:rPr>
        <w:t>Covid-19</w:t>
      </w:r>
      <w:r w:rsidR="00CF481D" w:rsidRPr="00C55D8E">
        <w:rPr>
          <w:rFonts w:ascii="Calibri" w:hAnsi="Calibri" w:cs="Calibri"/>
          <w:color w:val="C00000"/>
        </w:rPr>
        <w:t xml:space="preserve"> </w:t>
      </w:r>
      <w:r w:rsidRPr="00F61349">
        <w:rPr>
          <w:rFonts w:ascii="Calibri" w:hAnsi="Calibri" w:cs="Calibri"/>
          <w:b/>
          <w:bCs/>
          <w:color w:val="C00000"/>
        </w:rPr>
        <w:t>recovery</w:t>
      </w:r>
      <w:r w:rsidRPr="00C55D8E">
        <w:rPr>
          <w:rFonts w:ascii="Calibri" w:hAnsi="Calibri" w:cs="Calibri"/>
          <w:color w:val="C00000"/>
        </w:rPr>
        <w:t xml:space="preserve"> </w:t>
      </w:r>
      <w:r w:rsidRPr="00B332D8">
        <w:rPr>
          <w:rFonts w:ascii="Calibri" w:hAnsi="Calibri" w:cs="Calibri"/>
          <w:color w:val="313131"/>
        </w:rPr>
        <w:t>rate</w:t>
      </w:r>
      <w:r w:rsidR="00CF481D" w:rsidRPr="00B332D8">
        <w:rPr>
          <w:rFonts w:ascii="Calibri" w:hAnsi="Calibri" w:cs="Calibri"/>
          <w:color w:val="313131"/>
        </w:rPr>
        <w:t xml:space="preserve"> in Australia </w:t>
      </w:r>
      <w:r w:rsidR="00B332D8">
        <w:rPr>
          <w:rFonts w:ascii="Calibri" w:hAnsi="Calibri" w:cs="Calibri"/>
          <w:color w:val="313131"/>
        </w:rPr>
        <w:t>has been</w:t>
      </w:r>
      <w:r w:rsidR="005A1CBF">
        <w:rPr>
          <w:rFonts w:ascii="Calibri" w:hAnsi="Calibri" w:cs="Calibri"/>
          <w:color w:val="313131"/>
        </w:rPr>
        <w:t xml:space="preserve"> at least</w:t>
      </w:r>
      <w:r w:rsidRPr="00B332D8">
        <w:rPr>
          <w:rFonts w:ascii="Calibri" w:hAnsi="Calibri" w:cs="Calibri"/>
          <w:color w:val="313131"/>
        </w:rPr>
        <w:t xml:space="preserve"> </w:t>
      </w:r>
      <w:r w:rsidRPr="00F61349">
        <w:rPr>
          <w:rFonts w:ascii="Calibri" w:hAnsi="Calibri" w:cs="Calibri"/>
          <w:b/>
          <w:bCs/>
          <w:color w:val="C00000"/>
        </w:rPr>
        <w:t>99.91%</w:t>
      </w:r>
      <w:r w:rsidR="003F4110" w:rsidRPr="00C55D8E">
        <w:rPr>
          <w:rFonts w:ascii="Calibri" w:hAnsi="Calibri" w:cs="Calibri"/>
          <w:color w:val="C00000"/>
        </w:rPr>
        <w:t xml:space="preserve"> </w:t>
      </w:r>
      <w:r w:rsidR="003F4110">
        <w:rPr>
          <w:rFonts w:ascii="Calibri" w:hAnsi="Calibri" w:cs="Calibri"/>
          <w:color w:val="313131"/>
        </w:rPr>
        <w:t>over a two-year period</w:t>
      </w:r>
      <w:r w:rsidR="007246E1" w:rsidRPr="00B332D8">
        <w:rPr>
          <w:rFonts w:ascii="Calibri" w:hAnsi="Calibri" w:cs="Calibri"/>
          <w:color w:val="313131"/>
        </w:rPr>
        <w:t xml:space="preserve">; </w:t>
      </w:r>
      <w:r w:rsidR="00B332D8" w:rsidRPr="00B332D8">
        <w:rPr>
          <w:rFonts w:ascii="Calibri" w:hAnsi="Calibri" w:cs="Calibri"/>
          <w:color w:val="000000" w:themeColor="text1"/>
        </w:rPr>
        <w:t>and</w:t>
      </w:r>
      <w:r w:rsidR="00AE3DA1">
        <w:rPr>
          <w:rFonts w:ascii="Calibri" w:hAnsi="Calibri" w:cs="Calibri"/>
          <w:color w:val="000000" w:themeColor="text1"/>
        </w:rPr>
        <w:t xml:space="preserve"> </w:t>
      </w:r>
    </w:p>
    <w:p w14:paraId="6AD10859" w14:textId="3ECFDEF5" w:rsidR="007246E1" w:rsidRPr="00B332D8" w:rsidRDefault="007246E1" w:rsidP="00B332D8">
      <w:pPr>
        <w:pStyle w:val="ListParagraph"/>
        <w:numPr>
          <w:ilvl w:val="0"/>
          <w:numId w:val="16"/>
        </w:numPr>
        <w:spacing w:before="100" w:beforeAutospacing="1" w:after="100" w:afterAutospacing="1"/>
        <w:rPr>
          <w:rFonts w:ascii="Calibri" w:hAnsi="Calibri" w:cs="Calibri"/>
          <w:color w:val="313131"/>
        </w:rPr>
      </w:pPr>
      <w:r w:rsidRPr="00B332D8">
        <w:rPr>
          <w:rFonts w:ascii="Calibri" w:hAnsi="Calibri" w:cs="Calibri"/>
          <w:color w:val="313131"/>
        </w:rPr>
        <w:t xml:space="preserve">the </w:t>
      </w:r>
      <w:r w:rsidR="00B332D8" w:rsidRPr="00B332D8">
        <w:rPr>
          <w:rFonts w:ascii="Calibri" w:hAnsi="Calibri" w:cs="Calibri"/>
          <w:color w:val="313131"/>
        </w:rPr>
        <w:t>risk</w:t>
      </w:r>
      <w:r w:rsidRPr="00B332D8">
        <w:rPr>
          <w:rFonts w:ascii="Calibri" w:hAnsi="Calibri" w:cs="Calibri"/>
          <w:color w:val="313131"/>
        </w:rPr>
        <w:t xml:space="preserve"> of</w:t>
      </w:r>
      <w:r w:rsidR="00B332D8" w:rsidRPr="00B332D8">
        <w:rPr>
          <w:rFonts w:ascii="Calibri" w:hAnsi="Calibri" w:cs="Calibri"/>
          <w:color w:val="313131"/>
        </w:rPr>
        <w:t xml:space="preserve"> an</w:t>
      </w:r>
      <w:r w:rsidRPr="00B332D8">
        <w:rPr>
          <w:rFonts w:ascii="Calibri" w:hAnsi="Calibri" w:cs="Calibri"/>
          <w:color w:val="313131"/>
        </w:rPr>
        <w:t xml:space="preserve"> </w:t>
      </w:r>
      <w:r w:rsidR="00B332D8" w:rsidRPr="00C55D8E">
        <w:rPr>
          <w:rFonts w:ascii="Calibri" w:hAnsi="Calibri" w:cs="Calibri"/>
          <w:color w:val="C00000"/>
        </w:rPr>
        <w:t xml:space="preserve">immediate to </w:t>
      </w:r>
      <w:r w:rsidRPr="00C55D8E">
        <w:rPr>
          <w:rFonts w:ascii="Calibri" w:hAnsi="Calibri" w:cs="Calibri"/>
          <w:color w:val="C00000"/>
        </w:rPr>
        <w:t>short</w:t>
      </w:r>
      <w:r w:rsidR="00B332D8" w:rsidRPr="00C55D8E">
        <w:rPr>
          <w:rFonts w:ascii="Calibri" w:hAnsi="Calibri" w:cs="Calibri"/>
          <w:color w:val="C00000"/>
        </w:rPr>
        <w:t>-</w:t>
      </w:r>
      <w:r w:rsidRPr="00C55D8E">
        <w:rPr>
          <w:rFonts w:ascii="Calibri" w:hAnsi="Calibri" w:cs="Calibri"/>
          <w:color w:val="C00000"/>
        </w:rPr>
        <w:t>term</w:t>
      </w:r>
      <w:r w:rsidR="00B332D8" w:rsidRPr="00C55D8E">
        <w:rPr>
          <w:rFonts w:ascii="Calibri" w:hAnsi="Calibri" w:cs="Calibri"/>
          <w:color w:val="C00000"/>
        </w:rPr>
        <w:t xml:space="preserve"> adverse event</w:t>
      </w:r>
      <w:r w:rsidRPr="00C55D8E">
        <w:rPr>
          <w:rFonts w:ascii="Calibri" w:hAnsi="Calibri" w:cs="Calibri"/>
          <w:color w:val="C00000"/>
        </w:rPr>
        <w:t xml:space="preserve"> </w:t>
      </w:r>
      <w:r w:rsidR="00B332D8" w:rsidRPr="00B332D8">
        <w:rPr>
          <w:rFonts w:ascii="Calibri" w:hAnsi="Calibri" w:cs="Calibri"/>
          <w:color w:val="313131"/>
        </w:rPr>
        <w:t>after having a</w:t>
      </w:r>
      <w:r w:rsidRPr="00B332D8">
        <w:rPr>
          <w:rFonts w:ascii="Calibri" w:hAnsi="Calibri" w:cs="Calibri"/>
          <w:color w:val="313131"/>
        </w:rPr>
        <w:t xml:space="preserve"> Covid-19 vaccine </w:t>
      </w:r>
      <w:r w:rsidR="004C0B7F">
        <w:rPr>
          <w:rFonts w:ascii="Calibri" w:hAnsi="Calibri" w:cs="Calibri"/>
          <w:color w:val="313131"/>
        </w:rPr>
        <w:t xml:space="preserve">has been </w:t>
      </w:r>
      <w:r w:rsidR="00B332D8" w:rsidRPr="00C55D8E">
        <w:rPr>
          <w:rFonts w:ascii="Calibri" w:hAnsi="Calibri" w:cs="Calibri"/>
          <w:color w:val="C00000"/>
        </w:rPr>
        <w:t>0.5</w:t>
      </w:r>
      <w:r w:rsidR="0047624F">
        <w:rPr>
          <w:rFonts w:ascii="Calibri" w:hAnsi="Calibri" w:cs="Calibri"/>
          <w:color w:val="C00000"/>
        </w:rPr>
        <w:t>7</w:t>
      </w:r>
      <w:r w:rsidR="000C6107">
        <w:rPr>
          <w:rFonts w:ascii="Calibri" w:hAnsi="Calibri" w:cs="Calibri"/>
          <w:color w:val="C00000"/>
        </w:rPr>
        <w:t>8</w:t>
      </w:r>
      <w:r w:rsidR="00B332D8" w:rsidRPr="00C55D8E">
        <w:rPr>
          <w:rFonts w:ascii="Calibri" w:hAnsi="Calibri" w:cs="Calibri"/>
          <w:color w:val="C00000"/>
        </w:rPr>
        <w:t>%</w:t>
      </w:r>
      <w:r w:rsidR="00483CB5">
        <w:rPr>
          <w:rFonts w:ascii="Calibri" w:hAnsi="Calibri" w:cs="Calibri"/>
          <w:color w:val="C00000"/>
        </w:rPr>
        <w:t xml:space="preserve"> </w:t>
      </w:r>
      <w:r w:rsidR="00483CB5">
        <w:rPr>
          <w:rFonts w:ascii="Calibri" w:hAnsi="Calibri" w:cs="Calibri"/>
          <w:color w:val="313131"/>
        </w:rPr>
        <w:t>over a one-year perio</w:t>
      </w:r>
      <w:r w:rsidR="005472BB">
        <w:rPr>
          <w:rFonts w:ascii="Calibri" w:hAnsi="Calibri" w:cs="Calibri"/>
          <w:color w:val="313131"/>
        </w:rPr>
        <w:t xml:space="preserve">d; </w:t>
      </w:r>
    </w:p>
    <w:p w14:paraId="68FAEDB0" w14:textId="3F61FAEE" w:rsidR="00EE225A" w:rsidRPr="00EE225A" w:rsidRDefault="007246E1" w:rsidP="00EE225A">
      <w:pPr>
        <w:pStyle w:val="ListParagraph"/>
        <w:numPr>
          <w:ilvl w:val="0"/>
          <w:numId w:val="16"/>
        </w:numPr>
        <w:spacing w:before="100" w:beforeAutospacing="1" w:after="100" w:afterAutospacing="1"/>
        <w:rPr>
          <w:rFonts w:ascii="Calibri" w:hAnsi="Calibri" w:cs="Calibri"/>
          <w:color w:val="313131"/>
        </w:rPr>
      </w:pPr>
      <w:r w:rsidRPr="00B332D8">
        <w:rPr>
          <w:rFonts w:ascii="Calibri" w:hAnsi="Calibri" w:cs="Calibri"/>
          <w:color w:val="313131"/>
        </w:rPr>
        <w:t xml:space="preserve">the </w:t>
      </w:r>
      <w:r w:rsidR="00B332D8" w:rsidRPr="00B332D8">
        <w:rPr>
          <w:rFonts w:ascii="Calibri" w:hAnsi="Calibri" w:cs="Calibri"/>
          <w:color w:val="313131"/>
        </w:rPr>
        <w:t xml:space="preserve">risk of </w:t>
      </w:r>
      <w:r w:rsidRPr="00F61349">
        <w:rPr>
          <w:rFonts w:ascii="Calibri" w:hAnsi="Calibri" w:cs="Calibri"/>
          <w:b/>
          <w:bCs/>
          <w:color w:val="C00000"/>
        </w:rPr>
        <w:t>medium and long-term adverse events</w:t>
      </w:r>
      <w:r w:rsidRPr="00C55D8E">
        <w:rPr>
          <w:rFonts w:ascii="Calibri" w:hAnsi="Calibri" w:cs="Calibri"/>
          <w:color w:val="C00000"/>
        </w:rPr>
        <w:t xml:space="preserve"> </w:t>
      </w:r>
      <w:r w:rsidR="00B332D8" w:rsidRPr="00B332D8">
        <w:rPr>
          <w:rFonts w:ascii="Calibri" w:hAnsi="Calibri" w:cs="Calibri"/>
          <w:color w:val="313131"/>
        </w:rPr>
        <w:t xml:space="preserve">after having a Covid-19 vaccine </w:t>
      </w:r>
      <w:r w:rsidR="00B332D8">
        <w:rPr>
          <w:rFonts w:ascii="Calibri" w:hAnsi="Calibri" w:cs="Calibri"/>
          <w:color w:val="313131"/>
        </w:rPr>
        <w:t xml:space="preserve">is </w:t>
      </w:r>
      <w:r w:rsidRPr="00F61349">
        <w:rPr>
          <w:rFonts w:ascii="Calibri" w:hAnsi="Calibri" w:cs="Calibri"/>
          <w:b/>
          <w:bCs/>
          <w:color w:val="C00000"/>
        </w:rPr>
        <w:t>unknown</w:t>
      </w:r>
      <w:r w:rsidRPr="00B332D8">
        <w:rPr>
          <w:rFonts w:ascii="Calibri" w:hAnsi="Calibri" w:cs="Calibri"/>
          <w:color w:val="313131"/>
        </w:rPr>
        <w:t>;</w:t>
      </w:r>
      <w:r w:rsidR="005472BB">
        <w:rPr>
          <w:rFonts w:ascii="Calibri" w:hAnsi="Calibri" w:cs="Calibri"/>
          <w:color w:val="313131"/>
        </w:rPr>
        <w:t xml:space="preserve"> and</w:t>
      </w:r>
    </w:p>
    <w:p w14:paraId="7D7D69A0" w14:textId="77777777" w:rsidR="00EE225A" w:rsidRPr="00AE3DA1" w:rsidRDefault="00EE225A" w:rsidP="00EE225A">
      <w:pPr>
        <w:pStyle w:val="ListParagraph"/>
        <w:numPr>
          <w:ilvl w:val="0"/>
          <w:numId w:val="16"/>
        </w:numPr>
        <w:spacing w:before="100" w:beforeAutospacing="1" w:after="100" w:afterAutospacing="1"/>
        <w:rPr>
          <w:rFonts w:ascii="Calibri" w:hAnsi="Calibri" w:cs="Calibri"/>
          <w:color w:val="313131"/>
        </w:rPr>
      </w:pPr>
      <w:r w:rsidRPr="00FD6E20">
        <w:rPr>
          <w:rFonts w:ascii="Calibri" w:hAnsi="Calibri" w:cs="Calibri"/>
          <w:color w:val="313131"/>
        </w:rPr>
        <w:t>all four Covid-19 vaccines are only</w:t>
      </w:r>
      <w:r w:rsidRPr="002113F3">
        <w:rPr>
          <w:rFonts w:ascii="Calibri" w:hAnsi="Calibri" w:cs="Calibri"/>
          <w:b/>
          <w:bCs/>
          <w:color w:val="C00000"/>
        </w:rPr>
        <w:t xml:space="preserve"> provisionally approved</w:t>
      </w:r>
      <w:r w:rsidRPr="00B332D8">
        <w:rPr>
          <w:rFonts w:ascii="Calibri" w:hAnsi="Calibri" w:cs="Calibri"/>
          <w:color w:val="313131"/>
        </w:rPr>
        <w:t xml:space="preserve">; </w:t>
      </w:r>
      <w:r w:rsidRPr="00B332D8">
        <w:rPr>
          <w:rFonts w:ascii="Calibri" w:hAnsi="Calibri" w:cs="Calibri"/>
          <w:color w:val="000000" w:themeColor="text1"/>
        </w:rPr>
        <w:t>and</w:t>
      </w:r>
    </w:p>
    <w:p w14:paraId="67893957" w14:textId="35BF414A" w:rsidR="001969AA" w:rsidRDefault="00EE225A" w:rsidP="001969AA">
      <w:pPr>
        <w:pStyle w:val="ListParagraph"/>
        <w:numPr>
          <w:ilvl w:val="0"/>
          <w:numId w:val="16"/>
        </w:numPr>
        <w:spacing w:before="100" w:beforeAutospacing="1" w:after="100" w:afterAutospacing="1"/>
        <w:rPr>
          <w:rFonts w:ascii="Calibri" w:hAnsi="Calibri" w:cs="Calibri"/>
          <w:color w:val="000000" w:themeColor="text1"/>
        </w:rPr>
      </w:pPr>
      <w:r w:rsidRPr="00FD6E20">
        <w:rPr>
          <w:rFonts w:ascii="Calibri" w:hAnsi="Calibri" w:cs="Calibri"/>
          <w:color w:val="313131"/>
        </w:rPr>
        <w:t>the Pfizer Covid-19 vaccine is in</w:t>
      </w:r>
      <w:r w:rsidRPr="00E8549D">
        <w:rPr>
          <w:rFonts w:ascii="Calibri" w:hAnsi="Calibri" w:cs="Calibri"/>
          <w:b/>
          <w:bCs/>
          <w:color w:val="C00000"/>
        </w:rPr>
        <w:t xml:space="preserve"> </w:t>
      </w:r>
      <w:r w:rsidR="0078145F">
        <w:rPr>
          <w:rFonts w:ascii="Calibri" w:hAnsi="Calibri" w:cs="Calibri"/>
          <w:b/>
          <w:bCs/>
          <w:color w:val="C00000"/>
        </w:rPr>
        <w:t>C</w:t>
      </w:r>
      <w:r w:rsidRPr="00E8549D">
        <w:rPr>
          <w:rFonts w:ascii="Calibri" w:hAnsi="Calibri" w:cs="Calibri"/>
          <w:b/>
          <w:bCs/>
          <w:color w:val="C00000"/>
        </w:rPr>
        <w:t xml:space="preserve">linical </w:t>
      </w:r>
      <w:r w:rsidR="0078145F">
        <w:rPr>
          <w:rFonts w:ascii="Calibri" w:hAnsi="Calibri" w:cs="Calibri"/>
          <w:b/>
          <w:bCs/>
          <w:color w:val="C00000"/>
        </w:rPr>
        <w:t>T</w:t>
      </w:r>
      <w:r w:rsidRPr="00E8549D">
        <w:rPr>
          <w:rFonts w:ascii="Calibri" w:hAnsi="Calibri" w:cs="Calibri"/>
          <w:b/>
          <w:bCs/>
          <w:color w:val="C00000"/>
        </w:rPr>
        <w:t>rial until February 2024</w:t>
      </w:r>
      <w:r>
        <w:rPr>
          <w:rFonts w:ascii="Calibri" w:hAnsi="Calibri" w:cs="Calibri"/>
          <w:color w:val="000000" w:themeColor="text1"/>
        </w:rPr>
        <w:t xml:space="preserve">; </w:t>
      </w:r>
      <w:r w:rsidR="00753D40">
        <w:rPr>
          <w:rFonts w:ascii="Calibri" w:hAnsi="Calibri" w:cs="Calibri"/>
          <w:color w:val="000000" w:themeColor="text1"/>
        </w:rPr>
        <w:t>and</w:t>
      </w:r>
    </w:p>
    <w:p w14:paraId="681968AE" w14:textId="06B6DA49" w:rsidR="00753D40" w:rsidRPr="00D406D4" w:rsidRDefault="00694B6C" w:rsidP="001969AA">
      <w:pPr>
        <w:pStyle w:val="ListParagraph"/>
        <w:numPr>
          <w:ilvl w:val="0"/>
          <w:numId w:val="16"/>
        </w:numPr>
        <w:spacing w:before="100" w:beforeAutospacing="1" w:after="100" w:afterAutospacing="1"/>
        <w:rPr>
          <w:rFonts w:ascii="Calibri" w:hAnsi="Calibri" w:cs="Calibri"/>
          <w:b/>
          <w:bCs/>
          <w:color w:val="000000" w:themeColor="text1"/>
        </w:rPr>
      </w:pPr>
      <w:r w:rsidRPr="001969AA">
        <w:rPr>
          <w:rFonts w:ascii="Calibri" w:hAnsi="Calibri" w:cs="Calibri"/>
          <w:color w:val="000000" w:themeColor="text1"/>
        </w:rPr>
        <w:t xml:space="preserve">official </w:t>
      </w:r>
      <w:r w:rsidR="00753D40" w:rsidRPr="001969AA">
        <w:rPr>
          <w:rFonts w:ascii="Calibri" w:hAnsi="Calibri" w:cs="Calibri"/>
          <w:color w:val="000000" w:themeColor="text1"/>
        </w:rPr>
        <w:t>Pfizer</w:t>
      </w:r>
      <w:r w:rsidRPr="001969AA">
        <w:rPr>
          <w:rFonts w:ascii="Calibri" w:hAnsi="Calibri" w:cs="Calibri"/>
          <w:color w:val="000000" w:themeColor="text1"/>
        </w:rPr>
        <w:t xml:space="preserve"> Covid-19 </w:t>
      </w:r>
      <w:r w:rsidR="00710E6E">
        <w:rPr>
          <w:rFonts w:ascii="Calibri" w:hAnsi="Calibri" w:cs="Calibri"/>
          <w:color w:val="000000" w:themeColor="text1"/>
        </w:rPr>
        <w:t xml:space="preserve">Clinical </w:t>
      </w:r>
      <w:r w:rsidR="0078145F">
        <w:rPr>
          <w:rFonts w:ascii="Calibri" w:hAnsi="Calibri" w:cs="Calibri"/>
          <w:color w:val="000000" w:themeColor="text1"/>
        </w:rPr>
        <w:t xml:space="preserve">Trial </w:t>
      </w:r>
      <w:r w:rsidR="00753D40" w:rsidRPr="001969AA">
        <w:rPr>
          <w:rFonts w:ascii="Calibri" w:hAnsi="Calibri" w:cs="Calibri"/>
          <w:color w:val="000000" w:themeColor="text1"/>
        </w:rPr>
        <w:t xml:space="preserve">documents list </w:t>
      </w:r>
      <w:r w:rsidR="00753D40" w:rsidRPr="00D406D4">
        <w:rPr>
          <w:rFonts w:ascii="Calibri" w:hAnsi="Calibri" w:cs="Calibri"/>
          <w:b/>
          <w:bCs/>
          <w:color w:val="C00000"/>
        </w:rPr>
        <w:t>hundreds of known adverse events of special interest,</w:t>
      </w:r>
      <w:r w:rsidR="00753D40" w:rsidRPr="008B7791">
        <w:rPr>
          <w:rFonts w:ascii="Calibri" w:hAnsi="Calibri" w:cs="Calibri"/>
          <w:b/>
          <w:bCs/>
          <w:color w:val="C00000"/>
        </w:rPr>
        <w:t xml:space="preserve"> including Covid-19</w:t>
      </w:r>
    </w:p>
    <w:p w14:paraId="386F8CA9" w14:textId="6625A2D4" w:rsidR="00343E59" w:rsidRDefault="001B28EF" w:rsidP="00343E59">
      <w:pPr>
        <w:spacing w:before="100" w:beforeAutospacing="1" w:after="100" w:afterAutospacing="1"/>
        <w:ind w:left="360"/>
        <w:rPr>
          <w:rFonts w:ascii="Calibri" w:hAnsi="Calibri" w:cs="Calibri"/>
          <w:color w:val="313131"/>
        </w:rPr>
      </w:pPr>
      <w:r w:rsidRPr="00B45F90">
        <w:rPr>
          <w:rFonts w:ascii="Calibri" w:hAnsi="Calibri" w:cs="Calibri"/>
          <w:color w:val="313131"/>
        </w:rPr>
        <w:t>supports the conclusion</w:t>
      </w:r>
      <w:r w:rsidR="00615A94">
        <w:rPr>
          <w:rFonts w:ascii="Calibri" w:hAnsi="Calibri" w:cs="Calibri"/>
          <w:color w:val="313131"/>
        </w:rPr>
        <w:t xml:space="preserve"> </w:t>
      </w:r>
      <w:r w:rsidRPr="00B45F90">
        <w:rPr>
          <w:rFonts w:ascii="Calibri" w:hAnsi="Calibri" w:cs="Calibri"/>
          <w:color w:val="313131"/>
        </w:rPr>
        <w:t>that</w:t>
      </w:r>
      <w:r w:rsidR="007D5BF1">
        <w:rPr>
          <w:rFonts w:ascii="Calibri" w:hAnsi="Calibri" w:cs="Calibri"/>
          <w:color w:val="313131"/>
        </w:rPr>
        <w:t xml:space="preserve"> </w:t>
      </w:r>
      <w:r w:rsidR="00615A94">
        <w:rPr>
          <w:rFonts w:ascii="Calibri" w:hAnsi="Calibri" w:cs="Calibri"/>
          <w:color w:val="313131"/>
        </w:rPr>
        <w:t>a reasonable</w:t>
      </w:r>
      <w:r w:rsidR="00E27B15" w:rsidRPr="00B45F90">
        <w:rPr>
          <w:rFonts w:ascii="Calibri" w:hAnsi="Calibri" w:cs="Calibri"/>
          <w:color w:val="313131"/>
        </w:rPr>
        <w:t xml:space="preserve"> </w:t>
      </w:r>
      <w:r w:rsidR="00796CFB" w:rsidRPr="00B45F90">
        <w:rPr>
          <w:rFonts w:ascii="Calibri" w:hAnsi="Calibri" w:cs="Calibri"/>
          <w:color w:val="313131"/>
        </w:rPr>
        <w:t xml:space="preserve">course of </w:t>
      </w:r>
      <w:r w:rsidR="00615A94">
        <w:rPr>
          <w:rFonts w:ascii="Calibri" w:hAnsi="Calibri" w:cs="Calibri"/>
          <w:color w:val="313131"/>
        </w:rPr>
        <w:t>action</w:t>
      </w:r>
      <w:r w:rsidR="004E7C0C" w:rsidRPr="00B45F90">
        <w:rPr>
          <w:rFonts w:ascii="Calibri" w:hAnsi="Calibri" w:cs="Calibri"/>
          <w:color w:val="313131"/>
        </w:rPr>
        <w:t xml:space="preserve"> </w:t>
      </w:r>
      <w:r w:rsidRPr="00B45F90">
        <w:rPr>
          <w:rFonts w:ascii="Calibri" w:hAnsi="Calibri" w:cs="Calibri"/>
          <w:color w:val="313131"/>
        </w:rPr>
        <w:t>is</w:t>
      </w:r>
      <w:r w:rsidR="00796CFB" w:rsidRPr="00B45F90">
        <w:rPr>
          <w:rFonts w:ascii="Calibri" w:hAnsi="Calibri" w:cs="Calibri"/>
          <w:color w:val="313131"/>
        </w:rPr>
        <w:t xml:space="preserve"> to wait</w:t>
      </w:r>
      <w:r w:rsidR="00557ABB" w:rsidRPr="00B45F90">
        <w:rPr>
          <w:rFonts w:ascii="Calibri" w:hAnsi="Calibri" w:cs="Calibri"/>
          <w:color w:val="313131"/>
        </w:rPr>
        <w:t xml:space="preserve"> until the </w:t>
      </w:r>
      <w:r w:rsidR="006B309C">
        <w:rPr>
          <w:rFonts w:ascii="Calibri" w:hAnsi="Calibri" w:cs="Calibri"/>
          <w:color w:val="313131"/>
        </w:rPr>
        <w:t xml:space="preserve">completed </w:t>
      </w:r>
      <w:r w:rsidR="00B332D8" w:rsidRPr="00B45F90">
        <w:rPr>
          <w:rFonts w:ascii="Calibri" w:hAnsi="Calibri" w:cs="Calibri"/>
          <w:color w:val="313131"/>
        </w:rPr>
        <w:t xml:space="preserve">Covid-19 vaccine </w:t>
      </w:r>
      <w:r w:rsidR="005A4C04">
        <w:rPr>
          <w:rFonts w:ascii="Calibri" w:hAnsi="Calibri" w:cs="Calibri"/>
          <w:color w:val="313131"/>
        </w:rPr>
        <w:t>clinical</w:t>
      </w:r>
      <w:r w:rsidR="00557ABB" w:rsidRPr="00B45F90">
        <w:rPr>
          <w:rFonts w:ascii="Calibri" w:hAnsi="Calibri" w:cs="Calibri"/>
          <w:color w:val="313131"/>
        </w:rPr>
        <w:t xml:space="preserve"> trial</w:t>
      </w:r>
      <w:r w:rsidR="002E1A84">
        <w:rPr>
          <w:rFonts w:ascii="Calibri" w:hAnsi="Calibri" w:cs="Calibri"/>
          <w:color w:val="313131"/>
        </w:rPr>
        <w:t xml:space="preserve"> data</w:t>
      </w:r>
      <w:r w:rsidR="00557ABB" w:rsidRPr="00B45F90">
        <w:rPr>
          <w:rFonts w:ascii="Calibri" w:hAnsi="Calibri" w:cs="Calibri"/>
          <w:color w:val="313131"/>
        </w:rPr>
        <w:t xml:space="preserve"> </w:t>
      </w:r>
      <w:r w:rsidR="007D5BF1">
        <w:rPr>
          <w:rFonts w:ascii="Calibri" w:hAnsi="Calibri" w:cs="Calibri"/>
          <w:color w:val="313131"/>
        </w:rPr>
        <w:t xml:space="preserve">are </w:t>
      </w:r>
      <w:r w:rsidR="002E1A84">
        <w:rPr>
          <w:rFonts w:ascii="Calibri" w:hAnsi="Calibri" w:cs="Calibri"/>
          <w:color w:val="313131"/>
        </w:rPr>
        <w:t>analysed</w:t>
      </w:r>
      <w:r w:rsidR="00557ABB" w:rsidRPr="00B45F90">
        <w:rPr>
          <w:rFonts w:ascii="Calibri" w:hAnsi="Calibri" w:cs="Calibri"/>
          <w:color w:val="313131"/>
        </w:rPr>
        <w:t xml:space="preserve"> before </w:t>
      </w:r>
      <w:r w:rsidR="003F4110" w:rsidRPr="00B45F90">
        <w:rPr>
          <w:rFonts w:ascii="Calibri" w:hAnsi="Calibri" w:cs="Calibri"/>
          <w:color w:val="313131"/>
        </w:rPr>
        <w:t>administering Covid-19 vaccine</w:t>
      </w:r>
      <w:r w:rsidR="00374D39" w:rsidRPr="00B45F90">
        <w:rPr>
          <w:rFonts w:ascii="Calibri" w:hAnsi="Calibri" w:cs="Calibri"/>
          <w:color w:val="313131"/>
        </w:rPr>
        <w:t xml:space="preserve">s to </w:t>
      </w:r>
      <w:r w:rsidR="006B7345">
        <w:rPr>
          <w:rFonts w:ascii="Calibri" w:hAnsi="Calibri" w:cs="Calibri"/>
          <w:color w:val="313131"/>
        </w:rPr>
        <w:t>a woman in the 70-79 age bracket living in the Australian Capital Territory</w:t>
      </w:r>
      <w:r w:rsidR="00EB6C9E" w:rsidRPr="00B45F90">
        <w:rPr>
          <w:rFonts w:ascii="Calibri" w:hAnsi="Calibri" w:cs="Calibri"/>
          <w:color w:val="313131"/>
        </w:rPr>
        <w:t>.</w:t>
      </w:r>
      <w:r w:rsidR="00FC00AF" w:rsidRPr="00B45F90">
        <w:rPr>
          <w:rFonts w:ascii="Calibri" w:hAnsi="Calibri" w:cs="Calibri"/>
          <w:color w:val="313131"/>
        </w:rPr>
        <w:t xml:space="preserve"> </w:t>
      </w:r>
    </w:p>
    <w:p w14:paraId="5CC8CEE6" w14:textId="5DD75CF2" w:rsidR="005E40AC" w:rsidRPr="00224CFE" w:rsidRDefault="005E40AC" w:rsidP="005E40AC">
      <w:pPr>
        <w:spacing w:before="100" w:beforeAutospacing="1" w:after="100" w:afterAutospacing="1"/>
        <w:jc w:val="center"/>
        <w:rPr>
          <w:rFonts w:ascii="Calibri" w:hAnsi="Calibri" w:cs="Calibri"/>
          <w:b/>
          <w:bCs/>
          <w:color w:val="313131"/>
          <w:sz w:val="32"/>
          <w:szCs w:val="32"/>
        </w:rPr>
      </w:pPr>
      <w:r>
        <w:rPr>
          <w:rFonts w:ascii="Calibri" w:hAnsi="Calibri" w:cs="Calibri"/>
          <w:b/>
          <w:bCs/>
          <w:color w:val="313131"/>
          <w:sz w:val="32"/>
          <w:szCs w:val="32"/>
        </w:rPr>
        <w:t xml:space="preserve">Questions to ask </w:t>
      </w:r>
      <w:hyperlink r:id="rId32" w:history="1">
        <w:proofErr w:type="spellStart"/>
        <w:r w:rsidRPr="005E40AC">
          <w:rPr>
            <w:rStyle w:val="Hyperlink"/>
            <w:rFonts w:ascii="Calibri" w:hAnsi="Calibri" w:cs="Calibri"/>
            <w:b/>
            <w:bCs/>
            <w:sz w:val="32"/>
            <w:szCs w:val="32"/>
          </w:rPr>
          <w:t>Ahpra</w:t>
        </w:r>
        <w:proofErr w:type="spellEnd"/>
      </w:hyperlink>
      <w:r>
        <w:rPr>
          <w:rFonts w:ascii="Calibri" w:hAnsi="Calibri" w:cs="Calibri"/>
          <w:b/>
          <w:bCs/>
          <w:color w:val="313131"/>
          <w:sz w:val="32"/>
          <w:szCs w:val="32"/>
        </w:rPr>
        <w:t xml:space="preserve"> registered health practitioners</w:t>
      </w:r>
    </w:p>
    <w:p w14:paraId="6F881AB1" w14:textId="18358369" w:rsidR="00E16330" w:rsidRDefault="00E16330" w:rsidP="006F5DF5">
      <w:pPr>
        <w:pStyle w:val="ListParagraph"/>
        <w:numPr>
          <w:ilvl w:val="0"/>
          <w:numId w:val="17"/>
        </w:numPr>
        <w:spacing w:before="100" w:beforeAutospacing="1" w:after="100" w:afterAutospacing="1"/>
        <w:rPr>
          <w:rFonts w:ascii="Calibri" w:hAnsi="Calibri" w:cs="Calibri"/>
          <w:color w:val="313131"/>
        </w:rPr>
      </w:pPr>
      <w:r>
        <w:rPr>
          <w:rFonts w:ascii="Calibri" w:hAnsi="Calibri" w:cs="Calibri"/>
          <w:color w:val="313131"/>
        </w:rPr>
        <w:t xml:space="preserve">Have you seen </w:t>
      </w:r>
      <w:r w:rsidR="00657193">
        <w:rPr>
          <w:rFonts w:ascii="Calibri" w:hAnsi="Calibri" w:cs="Calibri"/>
          <w:color w:val="313131"/>
        </w:rPr>
        <w:t>these</w:t>
      </w:r>
      <w:r>
        <w:rPr>
          <w:rFonts w:ascii="Calibri" w:hAnsi="Calibri" w:cs="Calibri"/>
          <w:color w:val="313131"/>
        </w:rPr>
        <w:t xml:space="preserve"> data?</w:t>
      </w:r>
    </w:p>
    <w:p w14:paraId="2132B857" w14:textId="4ACBF031" w:rsidR="00E16330" w:rsidRDefault="00E16330" w:rsidP="006F5DF5">
      <w:pPr>
        <w:pStyle w:val="ListParagraph"/>
        <w:numPr>
          <w:ilvl w:val="0"/>
          <w:numId w:val="17"/>
        </w:numPr>
        <w:spacing w:before="100" w:beforeAutospacing="1" w:after="100" w:afterAutospacing="1"/>
        <w:rPr>
          <w:rFonts w:ascii="Calibri" w:hAnsi="Calibri" w:cs="Calibri"/>
          <w:color w:val="313131"/>
        </w:rPr>
      </w:pPr>
      <w:r>
        <w:rPr>
          <w:rFonts w:ascii="Calibri" w:hAnsi="Calibri" w:cs="Calibri"/>
          <w:color w:val="313131"/>
        </w:rPr>
        <w:t xml:space="preserve">Do you consider </w:t>
      </w:r>
      <w:r w:rsidR="00657193">
        <w:rPr>
          <w:rFonts w:ascii="Calibri" w:hAnsi="Calibri" w:cs="Calibri"/>
          <w:color w:val="313131"/>
        </w:rPr>
        <w:t>these</w:t>
      </w:r>
      <w:r>
        <w:rPr>
          <w:rFonts w:ascii="Calibri" w:hAnsi="Calibri" w:cs="Calibri"/>
          <w:color w:val="313131"/>
        </w:rPr>
        <w:t xml:space="preserve"> data to be true and accurate?</w:t>
      </w:r>
    </w:p>
    <w:p w14:paraId="0ACC5AEC" w14:textId="1D2F3238" w:rsidR="005E40AC" w:rsidRPr="00E16330" w:rsidRDefault="005E40AC" w:rsidP="006F5DF5">
      <w:pPr>
        <w:pStyle w:val="ListParagraph"/>
        <w:numPr>
          <w:ilvl w:val="0"/>
          <w:numId w:val="17"/>
        </w:numPr>
        <w:spacing w:before="100" w:beforeAutospacing="1" w:after="100" w:afterAutospacing="1"/>
        <w:rPr>
          <w:rFonts w:ascii="Calibri" w:hAnsi="Calibri" w:cs="Calibri"/>
          <w:color w:val="313131"/>
        </w:rPr>
      </w:pPr>
      <w:r w:rsidRPr="00E16330">
        <w:rPr>
          <w:rFonts w:ascii="Calibri" w:hAnsi="Calibri" w:cs="Calibri"/>
          <w:color w:val="313131"/>
        </w:rPr>
        <w:t xml:space="preserve">Has your registering body The Australian Health Practitioner Regulation Agency </w:t>
      </w:r>
      <w:r w:rsidR="00E16330">
        <w:rPr>
          <w:rFonts w:ascii="Calibri" w:hAnsi="Calibri" w:cs="Calibri"/>
          <w:color w:val="313131"/>
        </w:rPr>
        <w:t>(</w:t>
      </w:r>
      <w:proofErr w:type="spellStart"/>
      <w:r w:rsidR="00BC78AD">
        <w:rPr>
          <w:rFonts w:ascii="Calibri" w:hAnsi="Calibri" w:cs="Calibri"/>
          <w:color w:val="313131"/>
        </w:rPr>
        <w:fldChar w:fldCharType="begin"/>
      </w:r>
      <w:r w:rsidR="00BC78AD">
        <w:rPr>
          <w:rFonts w:ascii="Calibri" w:hAnsi="Calibri" w:cs="Calibri"/>
          <w:color w:val="313131"/>
        </w:rPr>
        <w:instrText xml:space="preserve"> HYPERLINK "https://www.ahpra.gov.au/" </w:instrText>
      </w:r>
      <w:r w:rsidR="00BC78AD">
        <w:rPr>
          <w:rFonts w:ascii="Calibri" w:hAnsi="Calibri" w:cs="Calibri"/>
          <w:color w:val="313131"/>
        </w:rPr>
        <w:fldChar w:fldCharType="separate"/>
      </w:r>
      <w:r w:rsidRPr="00BC78AD">
        <w:rPr>
          <w:rStyle w:val="Hyperlink"/>
          <w:rFonts w:ascii="Calibri" w:hAnsi="Calibri" w:cs="Calibri"/>
        </w:rPr>
        <w:t>Ahpra</w:t>
      </w:r>
      <w:proofErr w:type="spellEnd"/>
      <w:r w:rsidR="00BC78AD">
        <w:rPr>
          <w:rFonts w:ascii="Calibri" w:hAnsi="Calibri" w:cs="Calibri"/>
          <w:color w:val="313131"/>
        </w:rPr>
        <w:fldChar w:fldCharType="end"/>
      </w:r>
      <w:r w:rsidRPr="00E16330">
        <w:rPr>
          <w:rFonts w:ascii="Calibri" w:hAnsi="Calibri" w:cs="Calibri"/>
          <w:color w:val="313131"/>
        </w:rPr>
        <w:t xml:space="preserve">) </w:t>
      </w:r>
      <w:r w:rsidR="00E16330">
        <w:rPr>
          <w:rFonts w:ascii="Calibri" w:hAnsi="Calibri" w:cs="Calibri"/>
          <w:color w:val="313131"/>
        </w:rPr>
        <w:t xml:space="preserve">in any way </w:t>
      </w:r>
      <w:r w:rsidRPr="00E16330">
        <w:rPr>
          <w:rFonts w:ascii="Calibri" w:hAnsi="Calibri" w:cs="Calibri"/>
          <w:color w:val="313131"/>
        </w:rPr>
        <w:t xml:space="preserve">given you </w:t>
      </w:r>
      <w:r w:rsidR="00E16330">
        <w:rPr>
          <w:rFonts w:ascii="Calibri" w:hAnsi="Calibri" w:cs="Calibri"/>
          <w:color w:val="313131"/>
        </w:rPr>
        <w:t xml:space="preserve">guidance, </w:t>
      </w:r>
      <w:r w:rsidRPr="00E16330">
        <w:rPr>
          <w:rFonts w:ascii="Calibri" w:hAnsi="Calibri" w:cs="Calibri"/>
          <w:color w:val="313131"/>
        </w:rPr>
        <w:t>instructions</w:t>
      </w:r>
      <w:r w:rsidR="00E16330">
        <w:rPr>
          <w:rFonts w:ascii="Calibri" w:hAnsi="Calibri" w:cs="Calibri"/>
          <w:color w:val="313131"/>
        </w:rPr>
        <w:t>, or any other form of direction in regards to</w:t>
      </w:r>
      <w:r w:rsidRPr="00E16330">
        <w:rPr>
          <w:rFonts w:ascii="Calibri" w:hAnsi="Calibri" w:cs="Calibri"/>
          <w:color w:val="313131"/>
        </w:rPr>
        <w:t xml:space="preserve"> what you can/cannot say about Covid-19 vaccinations?</w:t>
      </w:r>
    </w:p>
    <w:p w14:paraId="0384F58C" w14:textId="19E70508" w:rsidR="005E40AC" w:rsidRDefault="001D53D5" w:rsidP="00F85E7B">
      <w:pPr>
        <w:pStyle w:val="ListParagraph"/>
        <w:numPr>
          <w:ilvl w:val="1"/>
          <w:numId w:val="17"/>
        </w:numPr>
        <w:spacing w:before="100" w:beforeAutospacing="1" w:after="100" w:afterAutospacing="1"/>
        <w:rPr>
          <w:rFonts w:ascii="Calibri" w:hAnsi="Calibri" w:cs="Calibri"/>
          <w:color w:val="313131"/>
        </w:rPr>
      </w:pPr>
      <w:r w:rsidRPr="00F85E7B">
        <w:rPr>
          <w:rFonts w:ascii="Calibri" w:hAnsi="Calibri" w:cs="Calibri"/>
          <w:i/>
          <w:iCs/>
          <w:color w:val="313131"/>
        </w:rPr>
        <w:t>(If yes)</w:t>
      </w:r>
      <w:r>
        <w:rPr>
          <w:rFonts w:ascii="Calibri" w:hAnsi="Calibri" w:cs="Calibri"/>
          <w:color w:val="313131"/>
        </w:rPr>
        <w:t xml:space="preserve"> If you step outside those </w:t>
      </w:r>
      <w:r w:rsidR="00E16330">
        <w:rPr>
          <w:rFonts w:ascii="Calibri" w:hAnsi="Calibri" w:cs="Calibri"/>
          <w:color w:val="313131"/>
        </w:rPr>
        <w:t xml:space="preserve">guidelines or </w:t>
      </w:r>
      <w:r>
        <w:rPr>
          <w:rFonts w:ascii="Calibri" w:hAnsi="Calibri" w:cs="Calibri"/>
          <w:color w:val="313131"/>
        </w:rPr>
        <w:t>instructions, do you risk being suspended, deregistered, or otherwise reprimanded</w:t>
      </w:r>
      <w:r w:rsidR="00E16330">
        <w:rPr>
          <w:rFonts w:ascii="Calibri" w:hAnsi="Calibri" w:cs="Calibri"/>
          <w:color w:val="313131"/>
        </w:rPr>
        <w:t xml:space="preserve"> or penalised</w:t>
      </w:r>
      <w:r>
        <w:rPr>
          <w:rFonts w:ascii="Calibri" w:hAnsi="Calibri" w:cs="Calibri"/>
          <w:color w:val="313131"/>
        </w:rPr>
        <w:t xml:space="preserve"> for doing so?</w:t>
      </w:r>
    </w:p>
    <w:p w14:paraId="4EB8C432" w14:textId="2D03DE2D" w:rsidR="003A3922" w:rsidRDefault="003A3922" w:rsidP="00F85E7B">
      <w:pPr>
        <w:pStyle w:val="ListParagraph"/>
        <w:numPr>
          <w:ilvl w:val="1"/>
          <w:numId w:val="17"/>
        </w:numPr>
        <w:spacing w:before="100" w:beforeAutospacing="1" w:after="100" w:afterAutospacing="1"/>
        <w:rPr>
          <w:rFonts w:ascii="Calibri" w:hAnsi="Calibri" w:cs="Calibri"/>
          <w:color w:val="313131"/>
        </w:rPr>
      </w:pPr>
      <w:r w:rsidRPr="00F85E7B">
        <w:rPr>
          <w:rFonts w:ascii="Calibri" w:hAnsi="Calibri" w:cs="Calibri"/>
          <w:i/>
          <w:iCs/>
          <w:color w:val="313131"/>
        </w:rPr>
        <w:t>(If no)</w:t>
      </w:r>
      <w:r>
        <w:rPr>
          <w:rFonts w:ascii="Calibri" w:hAnsi="Calibri" w:cs="Calibri"/>
          <w:color w:val="313131"/>
        </w:rPr>
        <w:t xml:space="preserve"> What is your opinion of the safety and efficacy of the Covid-19 vaccinations?</w:t>
      </w:r>
    </w:p>
    <w:p w14:paraId="3A98E13C" w14:textId="5EBBE17E" w:rsidR="001D53D5" w:rsidRDefault="00E16330" w:rsidP="005E40AC">
      <w:pPr>
        <w:pStyle w:val="ListParagraph"/>
        <w:numPr>
          <w:ilvl w:val="0"/>
          <w:numId w:val="17"/>
        </w:numPr>
        <w:spacing w:before="100" w:beforeAutospacing="1" w:after="100" w:afterAutospacing="1"/>
        <w:rPr>
          <w:rFonts w:ascii="Calibri" w:hAnsi="Calibri" w:cs="Calibri"/>
          <w:color w:val="313131"/>
        </w:rPr>
      </w:pPr>
      <w:r>
        <w:rPr>
          <w:rFonts w:ascii="Calibri" w:hAnsi="Calibri" w:cs="Calibri"/>
          <w:color w:val="313131"/>
        </w:rPr>
        <w:t xml:space="preserve">How much are you paid </w:t>
      </w:r>
      <w:r w:rsidR="002604F0">
        <w:rPr>
          <w:rFonts w:ascii="Calibri" w:hAnsi="Calibri" w:cs="Calibri"/>
          <w:color w:val="313131"/>
        </w:rPr>
        <w:t>to</w:t>
      </w:r>
      <w:r>
        <w:rPr>
          <w:rFonts w:ascii="Calibri" w:hAnsi="Calibri" w:cs="Calibri"/>
          <w:color w:val="313131"/>
        </w:rPr>
        <w:t xml:space="preserve"> </w:t>
      </w:r>
      <w:r w:rsidR="002604F0">
        <w:rPr>
          <w:rFonts w:ascii="Calibri" w:hAnsi="Calibri" w:cs="Calibri"/>
          <w:color w:val="313131"/>
        </w:rPr>
        <w:t xml:space="preserve">recommend and/or </w:t>
      </w:r>
      <w:r>
        <w:rPr>
          <w:rFonts w:ascii="Calibri" w:hAnsi="Calibri" w:cs="Calibri"/>
          <w:color w:val="313131"/>
        </w:rPr>
        <w:t>administer each Covid-19 vaccine?</w:t>
      </w:r>
    </w:p>
    <w:p w14:paraId="3879F1B7" w14:textId="2204DF56" w:rsidR="001D53D5" w:rsidRDefault="00CC2D43" w:rsidP="003A0E6C">
      <w:pPr>
        <w:pStyle w:val="ListParagraph"/>
        <w:numPr>
          <w:ilvl w:val="0"/>
          <w:numId w:val="17"/>
        </w:numPr>
        <w:spacing w:before="100" w:beforeAutospacing="1" w:after="100" w:afterAutospacing="1"/>
        <w:rPr>
          <w:rFonts w:ascii="Calibri" w:hAnsi="Calibri" w:cs="Calibri"/>
          <w:color w:val="313131"/>
        </w:rPr>
      </w:pPr>
      <w:r w:rsidRPr="00CC2D43">
        <w:rPr>
          <w:rFonts w:ascii="Calibri" w:hAnsi="Calibri" w:cs="Calibri"/>
          <w:color w:val="313131"/>
        </w:rPr>
        <w:t xml:space="preserve">Have any of your patients personally experienced any </w:t>
      </w:r>
      <w:r w:rsidR="00ED78BA">
        <w:rPr>
          <w:rFonts w:ascii="Calibri" w:hAnsi="Calibri" w:cs="Calibri"/>
          <w:color w:val="313131"/>
        </w:rPr>
        <w:t xml:space="preserve">adverse </w:t>
      </w:r>
      <w:r w:rsidR="008E3B71">
        <w:rPr>
          <w:rFonts w:ascii="Calibri" w:hAnsi="Calibri" w:cs="Calibri"/>
          <w:color w:val="313131"/>
        </w:rPr>
        <w:t xml:space="preserve">reaction </w:t>
      </w:r>
      <w:r w:rsidRPr="00CC2D43">
        <w:rPr>
          <w:rFonts w:ascii="Calibri" w:hAnsi="Calibri" w:cs="Calibri"/>
          <w:color w:val="313131"/>
        </w:rPr>
        <w:t>following a Covid-19 vaccine administered by you?</w:t>
      </w:r>
    </w:p>
    <w:p w14:paraId="2B279161" w14:textId="6613DCC2" w:rsidR="00ED78BA" w:rsidRDefault="00ED78BA" w:rsidP="003A0E6C">
      <w:pPr>
        <w:pStyle w:val="ListParagraph"/>
        <w:numPr>
          <w:ilvl w:val="0"/>
          <w:numId w:val="17"/>
        </w:numPr>
        <w:spacing w:before="100" w:beforeAutospacing="1" w:after="100" w:afterAutospacing="1"/>
        <w:rPr>
          <w:rFonts w:ascii="Calibri" w:hAnsi="Calibri" w:cs="Calibri"/>
          <w:color w:val="313131"/>
        </w:rPr>
      </w:pPr>
      <w:r w:rsidRPr="008E3B71">
        <w:rPr>
          <w:rFonts w:ascii="Calibri" w:hAnsi="Calibri" w:cs="Calibri"/>
          <w:i/>
          <w:iCs/>
          <w:color w:val="313131"/>
        </w:rPr>
        <w:t>(If yes)</w:t>
      </w:r>
      <w:r>
        <w:rPr>
          <w:rFonts w:ascii="Calibri" w:hAnsi="Calibri" w:cs="Calibri"/>
          <w:color w:val="313131"/>
        </w:rPr>
        <w:t xml:space="preserve"> Did you or that patient register their adverse reaction with the TGA Database of Adverse Event Notifications (</w:t>
      </w:r>
      <w:r w:rsidR="00BC78AD">
        <w:rPr>
          <w:rFonts w:ascii="Calibri" w:hAnsi="Calibri" w:cs="Calibri"/>
          <w:color w:val="313131"/>
        </w:rPr>
        <w:t>DAEN</w:t>
      </w:r>
      <w:r>
        <w:rPr>
          <w:rFonts w:ascii="Calibri" w:hAnsi="Calibri" w:cs="Calibri"/>
          <w:color w:val="313131"/>
        </w:rPr>
        <w:t xml:space="preserve">)? </w:t>
      </w:r>
    </w:p>
    <w:p w14:paraId="2753CD0D" w14:textId="229D4ADF" w:rsidR="00495E93" w:rsidRPr="00E91C06" w:rsidRDefault="006F0E1F" w:rsidP="004E425C">
      <w:pPr>
        <w:pStyle w:val="ListParagraph"/>
        <w:numPr>
          <w:ilvl w:val="0"/>
          <w:numId w:val="17"/>
        </w:numPr>
        <w:spacing w:before="100" w:beforeAutospacing="1" w:after="100" w:afterAutospacing="1"/>
        <w:rPr>
          <w:rFonts w:ascii="Calibri" w:hAnsi="Calibri" w:cs="Calibri"/>
          <w:b/>
          <w:bCs/>
          <w:color w:val="000000" w:themeColor="text1"/>
          <w:lang w:val="en-US"/>
        </w:rPr>
        <w:sectPr w:rsidR="00495E93" w:rsidRPr="00E91C06" w:rsidSect="00E95399">
          <w:headerReference w:type="even" r:id="rId33"/>
          <w:headerReference w:type="default" r:id="rId34"/>
          <w:footerReference w:type="even" r:id="rId35"/>
          <w:footerReference w:type="default" r:id="rId36"/>
          <w:headerReference w:type="first" r:id="rId37"/>
          <w:footerReference w:type="first" r:id="rId38"/>
          <w:pgSz w:w="11906" w:h="16838"/>
          <w:pgMar w:top="978" w:right="1440" w:bottom="1046" w:left="1440" w:header="708" w:footer="708" w:gutter="0"/>
          <w:cols w:space="708"/>
          <w:docGrid w:linePitch="360"/>
        </w:sectPr>
      </w:pPr>
      <w:r w:rsidRPr="00E91C06">
        <w:rPr>
          <w:rFonts w:ascii="Calibri" w:hAnsi="Calibri" w:cs="Calibri"/>
          <w:i/>
          <w:iCs/>
          <w:color w:val="313131"/>
        </w:rPr>
        <w:t xml:space="preserve">(If yes) </w:t>
      </w:r>
      <w:r w:rsidRPr="00E91C06">
        <w:rPr>
          <w:rFonts w:ascii="Calibri" w:hAnsi="Calibri" w:cs="Calibri"/>
          <w:color w:val="313131"/>
        </w:rPr>
        <w:t xml:space="preserve">How </w:t>
      </w:r>
      <w:r w:rsidR="00D7086D">
        <w:rPr>
          <w:rFonts w:ascii="Calibri" w:hAnsi="Calibri" w:cs="Calibri"/>
          <w:color w:val="313131"/>
        </w:rPr>
        <w:t>did you find</w:t>
      </w:r>
      <w:r w:rsidRPr="00E91C06">
        <w:rPr>
          <w:rFonts w:ascii="Calibri" w:hAnsi="Calibri" w:cs="Calibri"/>
          <w:color w:val="313131"/>
        </w:rPr>
        <w:t xml:space="preserve"> that process</w:t>
      </w:r>
      <w:r w:rsidR="00E91C06" w:rsidRPr="00E91C06">
        <w:rPr>
          <w:rFonts w:ascii="Calibri" w:hAnsi="Calibri" w:cs="Calibri"/>
          <w:color w:val="313131"/>
        </w:rPr>
        <w:t xml:space="preserve"> (for example, t</w:t>
      </w:r>
      <w:r w:rsidRPr="00E91C06">
        <w:rPr>
          <w:rFonts w:ascii="Calibri" w:hAnsi="Calibri" w:cs="Calibri"/>
          <w:color w:val="313131"/>
        </w:rPr>
        <w:t>ime-consuming</w:t>
      </w:r>
      <w:r w:rsidR="00E91C06" w:rsidRPr="00E91C06">
        <w:rPr>
          <w:rFonts w:ascii="Calibri" w:hAnsi="Calibri" w:cs="Calibri"/>
          <w:color w:val="313131"/>
        </w:rPr>
        <w:t>, e</w:t>
      </w:r>
      <w:r w:rsidRPr="00E91C06">
        <w:rPr>
          <w:rFonts w:ascii="Calibri" w:hAnsi="Calibri" w:cs="Calibri"/>
          <w:color w:val="313131"/>
        </w:rPr>
        <w:t>asy</w:t>
      </w:r>
      <w:r w:rsidR="00E91C06" w:rsidRPr="00E91C06">
        <w:rPr>
          <w:rFonts w:ascii="Calibri" w:hAnsi="Calibri" w:cs="Calibri"/>
          <w:color w:val="313131"/>
        </w:rPr>
        <w:t>, c</w:t>
      </w:r>
      <w:r w:rsidRPr="00E91C06">
        <w:rPr>
          <w:rFonts w:ascii="Calibri" w:hAnsi="Calibri" w:cs="Calibri"/>
          <w:color w:val="313131"/>
        </w:rPr>
        <w:t>onfusing</w:t>
      </w:r>
      <w:r w:rsidR="00E91C06" w:rsidRPr="00E91C06">
        <w:rPr>
          <w:rFonts w:ascii="Calibri" w:hAnsi="Calibri" w:cs="Calibri"/>
          <w:color w:val="313131"/>
        </w:rPr>
        <w:t>, t</w:t>
      </w:r>
      <w:r w:rsidRPr="00E91C06">
        <w:rPr>
          <w:rFonts w:ascii="Calibri" w:hAnsi="Calibri" w:cs="Calibri"/>
          <w:color w:val="313131"/>
        </w:rPr>
        <w:t>rouble-free</w:t>
      </w:r>
      <w:r w:rsidR="001B0BA6">
        <w:rPr>
          <w:rFonts w:ascii="Calibri" w:hAnsi="Calibri" w:cs="Calibri"/>
          <w:color w:val="313131"/>
        </w:rPr>
        <w:t>, anything else</w:t>
      </w:r>
      <w:r w:rsidR="00E91C06" w:rsidRPr="00E91C06">
        <w:rPr>
          <w:rFonts w:ascii="Calibri" w:hAnsi="Calibri" w:cs="Calibri"/>
          <w:color w:val="313131"/>
        </w:rPr>
        <w:t>)</w:t>
      </w:r>
      <w:r w:rsidR="001B0BA6">
        <w:rPr>
          <w:rFonts w:ascii="Calibri" w:hAnsi="Calibri" w:cs="Calibri"/>
          <w:color w:val="313131"/>
        </w:rPr>
        <w:t>?</w:t>
      </w:r>
    </w:p>
    <w:p w14:paraId="780B2ADF" w14:textId="2089F08D" w:rsidR="00F27C7D" w:rsidRPr="002E2B4D" w:rsidRDefault="00F27C7D" w:rsidP="002E2B4D">
      <w:pPr>
        <w:rPr>
          <w:rFonts w:ascii="Calibri" w:hAnsi="Calibri" w:cs="Calibri"/>
          <w:b/>
          <w:bCs/>
          <w:color w:val="000000" w:themeColor="text1"/>
          <w:lang w:val="en-US"/>
        </w:rPr>
      </w:pPr>
      <w:r w:rsidRPr="00A02A59">
        <w:rPr>
          <w:rFonts w:ascii="Calibri" w:hAnsi="Calibri" w:cs="Calibri"/>
          <w:b/>
          <w:bCs/>
          <w:color w:val="000000" w:themeColor="text1"/>
          <w:lang w:val="en-US"/>
        </w:rPr>
        <w:lastRenderedPageBreak/>
        <w:t>Screenshot</w:t>
      </w:r>
      <w:r w:rsidR="00467FD2">
        <w:rPr>
          <w:rFonts w:ascii="Calibri" w:hAnsi="Calibri" w:cs="Calibri"/>
          <w:b/>
          <w:bCs/>
          <w:color w:val="000000" w:themeColor="text1"/>
          <w:lang w:val="en-US"/>
        </w:rPr>
        <w:t xml:space="preserve"> 1</w:t>
      </w:r>
      <w:r w:rsidRPr="00A02A59">
        <w:rPr>
          <w:rFonts w:ascii="Calibri" w:hAnsi="Calibri" w:cs="Calibri"/>
          <w:b/>
          <w:bCs/>
          <w:color w:val="000000" w:themeColor="text1"/>
          <w:lang w:val="en-US"/>
        </w:rPr>
        <w:t xml:space="preserve"> </w:t>
      </w:r>
      <w:hyperlink r:id="rId39" w:history="1">
        <w:r w:rsidR="000410FE" w:rsidRPr="00B154BC">
          <w:rPr>
            <w:rStyle w:val="Hyperlink"/>
            <w:rFonts w:ascii="Calibri" w:hAnsi="Calibri" w:cs="Calibri"/>
            <w:b/>
            <w:bCs/>
            <w:lang w:val="en-US"/>
          </w:rPr>
          <w:t>https://www.abs.gov.au/articles/covid-19-mortality-australia</w:t>
        </w:r>
      </w:hyperlink>
      <w:r w:rsidR="000410FE">
        <w:rPr>
          <w:rFonts w:ascii="Calibri" w:hAnsi="Calibri" w:cs="Calibri"/>
          <w:b/>
          <w:bCs/>
          <w:color w:val="000000" w:themeColor="text1"/>
          <w:lang w:val="en-US"/>
        </w:rPr>
        <w:t xml:space="preserve"> </w:t>
      </w:r>
      <w:r>
        <w:rPr>
          <w:rFonts w:ascii="Calibri" w:hAnsi="Calibri" w:cs="Calibri"/>
          <w:color w:val="000000" w:themeColor="text1"/>
          <w:lang w:val="en-US"/>
        </w:rPr>
        <w:br/>
      </w:r>
    </w:p>
    <w:p w14:paraId="32372236" w14:textId="3574128E" w:rsidR="00495E93" w:rsidRDefault="002E2B4D" w:rsidP="002E2B4D">
      <w:pPr>
        <w:jc w:val="center"/>
        <w:rPr>
          <w:rFonts w:ascii="Calibri" w:hAnsi="Calibri" w:cs="Calibri"/>
          <w:b/>
          <w:bCs/>
          <w:color w:val="000000" w:themeColor="text1"/>
          <w:lang w:val="en-US"/>
        </w:rPr>
      </w:pPr>
      <w:r w:rsidRPr="002E2B4D">
        <w:rPr>
          <w:rFonts w:ascii="Calibri" w:hAnsi="Calibri" w:cs="Calibri"/>
          <w:noProof/>
          <w:color w:val="000000" w:themeColor="text1"/>
          <w:lang w:val="en-US"/>
        </w:rPr>
        <w:drawing>
          <wp:inline distT="0" distB="0" distL="0" distR="0" wp14:anchorId="40F89852" wp14:editId="1BF852B7">
            <wp:extent cx="6920345" cy="4834975"/>
            <wp:effectExtent l="0" t="0" r="127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946633" cy="4853341"/>
                    </a:xfrm>
                    <a:prstGeom prst="rect">
                      <a:avLst/>
                    </a:prstGeom>
                  </pic:spPr>
                </pic:pic>
              </a:graphicData>
            </a:graphic>
          </wp:inline>
        </w:drawing>
      </w:r>
    </w:p>
    <w:p w14:paraId="72D175D1" w14:textId="77777777" w:rsidR="00636E3C" w:rsidRDefault="00636E3C">
      <w:pPr>
        <w:rPr>
          <w:rFonts w:ascii="Calibri" w:hAnsi="Calibri" w:cs="Calibri"/>
          <w:b/>
          <w:bCs/>
          <w:color w:val="000000" w:themeColor="text1"/>
          <w:lang w:val="en-US"/>
        </w:rPr>
      </w:pPr>
      <w:r>
        <w:rPr>
          <w:rFonts w:ascii="Calibri" w:hAnsi="Calibri" w:cs="Calibri"/>
          <w:b/>
          <w:bCs/>
          <w:color w:val="000000" w:themeColor="text1"/>
          <w:lang w:val="en-US"/>
        </w:rPr>
        <w:br w:type="page"/>
      </w:r>
    </w:p>
    <w:p w14:paraId="5C0FE5C3" w14:textId="7A037CA3" w:rsidR="00467FD2" w:rsidRDefault="003419F4" w:rsidP="00467FD2">
      <w:pPr>
        <w:rPr>
          <w:rFonts w:ascii="Calibri" w:hAnsi="Calibri" w:cs="Calibri"/>
          <w:b/>
          <w:bCs/>
          <w:color w:val="000000" w:themeColor="text1"/>
          <w:lang w:val="en-US"/>
        </w:rPr>
      </w:pPr>
      <w:r w:rsidRPr="00A02A59">
        <w:rPr>
          <w:rFonts w:ascii="Calibri" w:hAnsi="Calibri" w:cs="Calibri"/>
          <w:b/>
          <w:bCs/>
          <w:color w:val="000000" w:themeColor="text1"/>
          <w:lang w:val="en-US"/>
        </w:rPr>
        <w:lastRenderedPageBreak/>
        <w:t>Screenshot 2</w:t>
      </w:r>
      <w:r w:rsidR="00467FD2">
        <w:rPr>
          <w:rFonts w:ascii="Calibri" w:hAnsi="Calibri" w:cs="Calibri"/>
          <w:b/>
          <w:bCs/>
          <w:color w:val="000000" w:themeColor="text1"/>
          <w:lang w:val="en-US"/>
        </w:rPr>
        <w:t xml:space="preserve"> </w:t>
      </w:r>
      <w:hyperlink r:id="rId41" w:history="1">
        <w:r w:rsidR="00467FD2" w:rsidRPr="00B154BC">
          <w:rPr>
            <w:rStyle w:val="Hyperlink"/>
            <w:rFonts w:ascii="Calibri" w:hAnsi="Calibri" w:cs="Calibri"/>
            <w:b/>
            <w:bCs/>
            <w:lang w:val="en-US"/>
          </w:rPr>
          <w:t>https://www.abs.gov.au/articles/covid-19-mortality-australia</w:t>
        </w:r>
      </w:hyperlink>
      <w:r w:rsidR="00467FD2">
        <w:rPr>
          <w:rFonts w:ascii="Calibri" w:hAnsi="Calibri" w:cs="Calibri"/>
          <w:b/>
          <w:bCs/>
          <w:color w:val="000000" w:themeColor="text1"/>
          <w:lang w:val="en-US"/>
        </w:rPr>
        <w:t xml:space="preserve"> </w:t>
      </w:r>
    </w:p>
    <w:p w14:paraId="2E500F39" w14:textId="77777777" w:rsidR="00495E93" w:rsidRPr="00A02A59" w:rsidRDefault="00495E93" w:rsidP="00F27C7D">
      <w:pPr>
        <w:rPr>
          <w:rFonts w:ascii="Calibri" w:hAnsi="Calibri" w:cs="Calibri"/>
          <w:b/>
          <w:bCs/>
          <w:color w:val="000000" w:themeColor="text1"/>
          <w:lang w:val="en-US"/>
        </w:rPr>
      </w:pPr>
    </w:p>
    <w:p w14:paraId="26EE8D21" w14:textId="77777777" w:rsidR="00636E3C" w:rsidRDefault="003419F4" w:rsidP="00636E3C">
      <w:pPr>
        <w:jc w:val="center"/>
        <w:rPr>
          <w:rFonts w:ascii="Calibri" w:hAnsi="Calibri" w:cs="Calibri"/>
          <w:color w:val="000000" w:themeColor="text1"/>
          <w:lang w:val="en-US"/>
        </w:rPr>
      </w:pPr>
      <w:r w:rsidRPr="003419F4">
        <w:rPr>
          <w:rFonts w:ascii="Calibri" w:hAnsi="Calibri" w:cs="Calibri"/>
          <w:noProof/>
          <w:color w:val="000000" w:themeColor="text1"/>
          <w:lang w:val="en-US"/>
        </w:rPr>
        <w:drawing>
          <wp:inline distT="0" distB="0" distL="0" distR="0" wp14:anchorId="779617F1" wp14:editId="27DC8BFB">
            <wp:extent cx="9130146" cy="513558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177281" cy="5162094"/>
                    </a:xfrm>
                    <a:prstGeom prst="rect">
                      <a:avLst/>
                    </a:prstGeom>
                  </pic:spPr>
                </pic:pic>
              </a:graphicData>
            </a:graphic>
          </wp:inline>
        </w:drawing>
      </w:r>
    </w:p>
    <w:p w14:paraId="72A1BEEF" w14:textId="77777777" w:rsidR="00636E3C" w:rsidRDefault="00636E3C">
      <w:pPr>
        <w:rPr>
          <w:rFonts w:ascii="Calibri" w:hAnsi="Calibri" w:cs="Calibri"/>
          <w:color w:val="000000" w:themeColor="text1"/>
          <w:lang w:val="en-US"/>
        </w:rPr>
      </w:pPr>
      <w:r>
        <w:rPr>
          <w:rFonts w:ascii="Calibri" w:hAnsi="Calibri" w:cs="Calibri"/>
          <w:color w:val="000000" w:themeColor="text1"/>
          <w:lang w:val="en-US"/>
        </w:rPr>
        <w:br w:type="page"/>
      </w:r>
    </w:p>
    <w:p w14:paraId="55BE31FD" w14:textId="35B34852" w:rsidR="00944529" w:rsidRDefault="00944529">
      <w:pPr>
        <w:rPr>
          <w:rFonts w:ascii="Calibri" w:hAnsi="Calibri" w:cs="Calibri"/>
          <w:b/>
          <w:bCs/>
          <w:color w:val="000000" w:themeColor="text1"/>
          <w:lang w:val="en-US"/>
        </w:rPr>
      </w:pPr>
      <w:r>
        <w:rPr>
          <w:rFonts w:ascii="Calibri" w:hAnsi="Calibri" w:cs="Calibri"/>
          <w:b/>
          <w:bCs/>
          <w:color w:val="000000" w:themeColor="text1"/>
          <w:lang w:val="en-US"/>
        </w:rPr>
        <w:lastRenderedPageBreak/>
        <w:t xml:space="preserve">Screenshot 3 </w:t>
      </w:r>
      <w:hyperlink r:id="rId43" w:history="1">
        <w:r w:rsidRPr="00B154BC">
          <w:rPr>
            <w:rStyle w:val="Hyperlink"/>
            <w:rFonts w:ascii="Calibri" w:hAnsi="Calibri" w:cs="Calibri"/>
            <w:b/>
            <w:bCs/>
            <w:lang w:val="en-US"/>
          </w:rPr>
          <w:t>https://www.abs.gov.au/articles/covid-19-mortality-australia</w:t>
        </w:r>
      </w:hyperlink>
    </w:p>
    <w:p w14:paraId="552FB7D4" w14:textId="77777777" w:rsidR="00944529" w:rsidRDefault="00944529">
      <w:pPr>
        <w:rPr>
          <w:rFonts w:ascii="Calibri" w:hAnsi="Calibri" w:cs="Calibri"/>
          <w:b/>
          <w:bCs/>
          <w:color w:val="000000" w:themeColor="text1"/>
          <w:lang w:val="en-US"/>
        </w:rPr>
      </w:pPr>
    </w:p>
    <w:p w14:paraId="00CC18F4" w14:textId="01020AF8" w:rsidR="007E511B" w:rsidRDefault="00944529" w:rsidP="00944529">
      <w:pPr>
        <w:jc w:val="center"/>
        <w:rPr>
          <w:rFonts w:ascii="Calibri" w:hAnsi="Calibri" w:cs="Calibri"/>
          <w:b/>
          <w:bCs/>
          <w:color w:val="000000" w:themeColor="text1"/>
          <w:lang w:val="en-US"/>
        </w:rPr>
      </w:pPr>
      <w:r w:rsidRPr="00944529">
        <w:rPr>
          <w:rFonts w:ascii="Calibri" w:hAnsi="Calibri" w:cs="Calibri"/>
          <w:b/>
          <w:bCs/>
          <w:noProof/>
          <w:color w:val="000000" w:themeColor="text1"/>
          <w:lang w:val="en-US"/>
        </w:rPr>
        <w:drawing>
          <wp:inline distT="0" distB="0" distL="0" distR="0" wp14:anchorId="466B7B39" wp14:editId="7F645EE0">
            <wp:extent cx="8626839" cy="53114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631087" cy="5314064"/>
                    </a:xfrm>
                    <a:prstGeom prst="rect">
                      <a:avLst/>
                    </a:prstGeom>
                  </pic:spPr>
                </pic:pic>
              </a:graphicData>
            </a:graphic>
          </wp:inline>
        </w:drawing>
      </w:r>
      <w:r w:rsidR="007E511B">
        <w:rPr>
          <w:rFonts w:ascii="Calibri" w:hAnsi="Calibri" w:cs="Calibri"/>
          <w:b/>
          <w:bCs/>
          <w:color w:val="000000" w:themeColor="text1"/>
          <w:lang w:val="en-US"/>
        </w:rPr>
        <w:br w:type="page"/>
      </w:r>
    </w:p>
    <w:p w14:paraId="27014DC3" w14:textId="39EA5345" w:rsidR="00944529" w:rsidRDefault="00944529">
      <w:pPr>
        <w:rPr>
          <w:rFonts w:ascii="Calibri" w:hAnsi="Calibri" w:cs="Calibri"/>
          <w:b/>
          <w:bCs/>
          <w:color w:val="000000" w:themeColor="text1"/>
          <w:lang w:val="en-US"/>
        </w:rPr>
      </w:pPr>
      <w:r>
        <w:rPr>
          <w:rFonts w:ascii="Calibri" w:hAnsi="Calibri" w:cs="Calibri"/>
          <w:b/>
          <w:bCs/>
          <w:color w:val="000000" w:themeColor="text1"/>
          <w:lang w:val="en-US"/>
        </w:rPr>
        <w:lastRenderedPageBreak/>
        <w:t xml:space="preserve">Screenshot 4 </w:t>
      </w:r>
      <w:hyperlink r:id="rId45" w:history="1">
        <w:r w:rsidRPr="00B154BC">
          <w:rPr>
            <w:rStyle w:val="Hyperlink"/>
            <w:rFonts w:ascii="Calibri" w:hAnsi="Calibri" w:cs="Calibri"/>
            <w:b/>
            <w:bCs/>
            <w:lang w:val="en-US"/>
          </w:rPr>
          <w:t>https://www.abs.gov.au/articles/covid-19-mortality-australia</w:t>
        </w:r>
      </w:hyperlink>
    </w:p>
    <w:p w14:paraId="4ACCFC22" w14:textId="77777777" w:rsidR="00944529" w:rsidRDefault="00944529" w:rsidP="00944529">
      <w:pPr>
        <w:jc w:val="center"/>
        <w:rPr>
          <w:rFonts w:ascii="Calibri" w:hAnsi="Calibri" w:cs="Calibri"/>
          <w:b/>
          <w:bCs/>
          <w:color w:val="000000" w:themeColor="text1"/>
          <w:lang w:val="en-US"/>
        </w:rPr>
      </w:pPr>
    </w:p>
    <w:p w14:paraId="1BBA3E95" w14:textId="6D8963F7" w:rsidR="00944529" w:rsidRDefault="00944529" w:rsidP="00944529">
      <w:pPr>
        <w:jc w:val="center"/>
        <w:rPr>
          <w:rFonts w:ascii="Calibri" w:hAnsi="Calibri" w:cs="Calibri"/>
          <w:b/>
          <w:bCs/>
          <w:color w:val="000000" w:themeColor="text1"/>
          <w:lang w:val="en-US"/>
        </w:rPr>
      </w:pPr>
      <w:r w:rsidRPr="00944529">
        <w:rPr>
          <w:rFonts w:ascii="Calibri" w:hAnsi="Calibri" w:cs="Calibri"/>
          <w:b/>
          <w:bCs/>
          <w:noProof/>
          <w:color w:val="000000" w:themeColor="text1"/>
          <w:lang w:val="en-US"/>
        </w:rPr>
        <w:drawing>
          <wp:inline distT="0" distB="0" distL="0" distR="0" wp14:anchorId="1A2F7887" wp14:editId="649639CC">
            <wp:extent cx="7541396" cy="5129900"/>
            <wp:effectExtent l="0" t="0" r="254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548963" cy="5135047"/>
                    </a:xfrm>
                    <a:prstGeom prst="rect">
                      <a:avLst/>
                    </a:prstGeom>
                  </pic:spPr>
                </pic:pic>
              </a:graphicData>
            </a:graphic>
          </wp:inline>
        </w:drawing>
      </w:r>
      <w:r>
        <w:rPr>
          <w:rFonts w:ascii="Calibri" w:hAnsi="Calibri" w:cs="Calibri"/>
          <w:b/>
          <w:bCs/>
          <w:color w:val="000000" w:themeColor="text1"/>
          <w:lang w:val="en-US"/>
        </w:rPr>
        <w:br w:type="page"/>
      </w:r>
    </w:p>
    <w:p w14:paraId="74ADB40E" w14:textId="2DC283A6" w:rsidR="00467FD2" w:rsidRPr="002B440F" w:rsidRDefault="00A31682" w:rsidP="00467FD2">
      <w:pPr>
        <w:rPr>
          <w:rFonts w:ascii="Calibri" w:hAnsi="Calibri" w:cs="Calibri"/>
          <w:color w:val="000000"/>
          <w:shd w:val="clear" w:color="auto" w:fill="FFFFFF"/>
        </w:rPr>
      </w:pPr>
      <w:r w:rsidRPr="00A02A59">
        <w:rPr>
          <w:rFonts w:ascii="Calibri" w:hAnsi="Calibri" w:cs="Calibri"/>
          <w:b/>
          <w:bCs/>
          <w:color w:val="000000" w:themeColor="text1"/>
          <w:lang w:val="en-US"/>
        </w:rPr>
        <w:lastRenderedPageBreak/>
        <w:t xml:space="preserve">Screenshot </w:t>
      </w:r>
      <w:r w:rsidR="00944529">
        <w:rPr>
          <w:rFonts w:ascii="Calibri" w:hAnsi="Calibri" w:cs="Calibri"/>
          <w:b/>
          <w:bCs/>
          <w:color w:val="000000" w:themeColor="text1"/>
          <w:lang w:val="en-US"/>
        </w:rPr>
        <w:t>5</w:t>
      </w:r>
      <w:r w:rsidRPr="00A31682">
        <w:rPr>
          <w:rFonts w:ascii="Calibri" w:hAnsi="Calibri" w:cs="Calibri"/>
          <w:b/>
          <w:bCs/>
          <w:color w:val="000000" w:themeColor="text1"/>
          <w:lang w:val="en-US"/>
        </w:rPr>
        <w:t xml:space="preserve"> </w:t>
      </w:r>
      <w:r w:rsidR="00467FD2" w:rsidRPr="00A31682">
        <w:rPr>
          <w:rFonts w:ascii="Calibri" w:hAnsi="Calibri" w:cs="Calibri"/>
          <w:b/>
          <w:bCs/>
          <w:color w:val="000000" w:themeColor="text1"/>
          <w:lang w:val="en-US"/>
        </w:rPr>
        <w:t xml:space="preserve"> </w:t>
      </w:r>
      <w:hyperlink r:id="rId47" w:history="1">
        <w:r w:rsidR="00467FD2" w:rsidRPr="00A31682">
          <w:rPr>
            <w:rStyle w:val="Hyperlink"/>
            <w:rFonts w:ascii="Calibri" w:hAnsi="Calibri" w:cs="Calibri"/>
            <w:b/>
            <w:bCs/>
            <w:shd w:val="clear" w:color="auto" w:fill="FFFFFF"/>
          </w:rPr>
          <w:t>https://www.health.gov.au/health-alerts/covid-19/case-numbers-and-statistics</w:t>
        </w:r>
      </w:hyperlink>
      <w:r w:rsidR="00467FD2" w:rsidRPr="002B440F">
        <w:rPr>
          <w:rFonts w:ascii="Calibri" w:hAnsi="Calibri" w:cs="Calibri"/>
          <w:color w:val="000000"/>
          <w:shd w:val="clear" w:color="auto" w:fill="FFFFFF"/>
        </w:rPr>
        <w:t xml:space="preserve"> </w:t>
      </w:r>
    </w:p>
    <w:p w14:paraId="54EFBBBB" w14:textId="77777777" w:rsidR="00F521A8" w:rsidRDefault="00F521A8" w:rsidP="00E8388C">
      <w:pPr>
        <w:rPr>
          <w:rFonts w:ascii="Calibri" w:hAnsi="Calibri" w:cs="Calibri"/>
          <w:b/>
          <w:bCs/>
          <w:color w:val="000000" w:themeColor="text1"/>
          <w:lang w:val="en-US"/>
        </w:rPr>
      </w:pPr>
    </w:p>
    <w:p w14:paraId="3ECD77ED" w14:textId="6D374BF1" w:rsidR="00F521A8" w:rsidRDefault="00495E93" w:rsidP="00E8388C">
      <w:pPr>
        <w:rPr>
          <w:rFonts w:ascii="Calibri" w:hAnsi="Calibri" w:cs="Calibri"/>
          <w:b/>
          <w:bCs/>
          <w:color w:val="000000" w:themeColor="text1"/>
          <w:lang w:val="en-US"/>
        </w:rPr>
      </w:pPr>
      <w:r w:rsidRPr="00941180">
        <w:rPr>
          <w:rFonts w:ascii="Calibri" w:hAnsi="Calibri" w:cs="Calibri"/>
          <w:noProof/>
          <w:color w:val="C00000"/>
          <w:lang w:val="en-US"/>
        </w:rPr>
        <w:drawing>
          <wp:inline distT="0" distB="0" distL="0" distR="0" wp14:anchorId="7D695661" wp14:editId="52A0468D">
            <wp:extent cx="9341781" cy="39878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370617" cy="4000109"/>
                    </a:xfrm>
                    <a:prstGeom prst="rect">
                      <a:avLst/>
                    </a:prstGeom>
                  </pic:spPr>
                </pic:pic>
              </a:graphicData>
            </a:graphic>
          </wp:inline>
        </w:drawing>
      </w:r>
    </w:p>
    <w:p w14:paraId="72BE00DB" w14:textId="77777777" w:rsidR="00F521A8" w:rsidRDefault="00F521A8" w:rsidP="00E8388C">
      <w:pPr>
        <w:rPr>
          <w:rFonts w:ascii="Calibri" w:hAnsi="Calibri" w:cs="Calibri"/>
          <w:b/>
          <w:bCs/>
          <w:color w:val="000000" w:themeColor="text1"/>
          <w:lang w:val="en-US"/>
        </w:rPr>
      </w:pPr>
    </w:p>
    <w:p w14:paraId="6E2BA81F" w14:textId="77777777" w:rsidR="00495E93" w:rsidRDefault="00495E93" w:rsidP="00E8388C">
      <w:pPr>
        <w:rPr>
          <w:rFonts w:ascii="Calibri" w:hAnsi="Calibri" w:cs="Calibri"/>
          <w:b/>
          <w:bCs/>
          <w:color w:val="000000" w:themeColor="text1"/>
          <w:lang w:val="en-US"/>
        </w:rPr>
      </w:pPr>
    </w:p>
    <w:p w14:paraId="205A96BE" w14:textId="77777777" w:rsidR="00495E93" w:rsidRDefault="00495E93" w:rsidP="00E8388C">
      <w:pPr>
        <w:rPr>
          <w:rFonts w:ascii="Calibri" w:hAnsi="Calibri" w:cs="Calibri"/>
          <w:b/>
          <w:bCs/>
          <w:color w:val="000000" w:themeColor="text1"/>
          <w:lang w:val="en-US"/>
        </w:rPr>
      </w:pPr>
    </w:p>
    <w:p w14:paraId="47EADD21" w14:textId="77777777" w:rsidR="00495E93" w:rsidRDefault="00495E93" w:rsidP="00E8388C">
      <w:pPr>
        <w:rPr>
          <w:rFonts w:ascii="Calibri" w:hAnsi="Calibri" w:cs="Calibri"/>
          <w:b/>
          <w:bCs/>
          <w:color w:val="000000" w:themeColor="text1"/>
          <w:lang w:val="en-US"/>
        </w:rPr>
      </w:pPr>
    </w:p>
    <w:p w14:paraId="532DC802" w14:textId="77777777" w:rsidR="00495E93" w:rsidRDefault="00495E93" w:rsidP="00E8388C">
      <w:pPr>
        <w:rPr>
          <w:rFonts w:ascii="Calibri" w:hAnsi="Calibri" w:cs="Calibri"/>
          <w:b/>
          <w:bCs/>
          <w:color w:val="000000" w:themeColor="text1"/>
          <w:lang w:val="en-US"/>
        </w:rPr>
      </w:pPr>
    </w:p>
    <w:p w14:paraId="3674FEDB" w14:textId="77777777" w:rsidR="00495E93" w:rsidRDefault="00495E93" w:rsidP="00E8388C">
      <w:pPr>
        <w:rPr>
          <w:rFonts w:ascii="Calibri" w:hAnsi="Calibri" w:cs="Calibri"/>
          <w:b/>
          <w:bCs/>
          <w:color w:val="000000" w:themeColor="text1"/>
          <w:lang w:val="en-US"/>
        </w:rPr>
      </w:pPr>
    </w:p>
    <w:p w14:paraId="50C66984" w14:textId="77777777" w:rsidR="00636E3C" w:rsidRDefault="00636E3C">
      <w:pPr>
        <w:rPr>
          <w:rFonts w:ascii="Calibri" w:hAnsi="Calibri" w:cs="Calibri"/>
          <w:b/>
          <w:bCs/>
          <w:color w:val="000000" w:themeColor="text1"/>
          <w:lang w:val="en-US"/>
        </w:rPr>
      </w:pPr>
      <w:r>
        <w:rPr>
          <w:rFonts w:ascii="Calibri" w:hAnsi="Calibri" w:cs="Calibri"/>
          <w:b/>
          <w:bCs/>
          <w:color w:val="000000" w:themeColor="text1"/>
          <w:lang w:val="en-US"/>
        </w:rPr>
        <w:br w:type="page"/>
      </w:r>
    </w:p>
    <w:p w14:paraId="0236976C" w14:textId="555D1AED" w:rsidR="007C5372" w:rsidRPr="007C5372" w:rsidRDefault="00F521A8" w:rsidP="007C5372">
      <w:pPr>
        <w:rPr>
          <w:rFonts w:ascii="Calibri" w:hAnsi="Calibri" w:cs="Calibri"/>
          <w:b/>
          <w:bCs/>
          <w:color w:val="000000"/>
          <w:shd w:val="clear" w:color="auto" w:fill="FFFFFF"/>
        </w:rPr>
      </w:pPr>
      <w:r w:rsidRPr="007C5372">
        <w:rPr>
          <w:rFonts w:ascii="Calibri" w:hAnsi="Calibri" w:cs="Calibri"/>
          <w:b/>
          <w:bCs/>
          <w:color w:val="000000" w:themeColor="text1"/>
          <w:lang w:val="en-US"/>
        </w:rPr>
        <w:lastRenderedPageBreak/>
        <w:t xml:space="preserve">Screenshot </w:t>
      </w:r>
      <w:r w:rsidR="00944529">
        <w:rPr>
          <w:rFonts w:ascii="Calibri" w:hAnsi="Calibri" w:cs="Calibri"/>
          <w:b/>
          <w:bCs/>
          <w:color w:val="000000" w:themeColor="text1"/>
          <w:lang w:val="en-US"/>
        </w:rPr>
        <w:t>6</w:t>
      </w:r>
      <w:r w:rsidR="007C5372" w:rsidRPr="007C5372">
        <w:rPr>
          <w:rFonts w:ascii="Calibri" w:hAnsi="Calibri" w:cs="Calibri"/>
          <w:b/>
          <w:bCs/>
          <w:color w:val="000000" w:themeColor="text1"/>
          <w:lang w:val="en-US"/>
        </w:rPr>
        <w:t xml:space="preserve"> </w:t>
      </w:r>
      <w:hyperlink r:id="rId49" w:history="1">
        <w:r w:rsidR="007C5372" w:rsidRPr="007C5372">
          <w:rPr>
            <w:rStyle w:val="Hyperlink"/>
            <w:rFonts w:ascii="Calibri" w:hAnsi="Calibri" w:cs="Calibri"/>
            <w:b/>
            <w:bCs/>
            <w:shd w:val="clear" w:color="auto" w:fill="FFFFFF"/>
          </w:rPr>
          <w:t>https://www.health.gov.au/health-alerts/covid-19/case-numbers-and-statistics</w:t>
        </w:r>
      </w:hyperlink>
      <w:r w:rsidR="007C5372" w:rsidRPr="007C5372">
        <w:rPr>
          <w:rFonts w:ascii="Calibri" w:hAnsi="Calibri" w:cs="Calibri"/>
          <w:b/>
          <w:bCs/>
          <w:color w:val="000000"/>
          <w:shd w:val="clear" w:color="auto" w:fill="FFFFFF"/>
        </w:rPr>
        <w:t xml:space="preserve"> </w:t>
      </w:r>
    </w:p>
    <w:p w14:paraId="1FF879F6" w14:textId="77777777" w:rsidR="00495E93" w:rsidRDefault="00495E93" w:rsidP="00E8388C">
      <w:pPr>
        <w:rPr>
          <w:rFonts w:ascii="Calibri" w:hAnsi="Calibri" w:cs="Calibri"/>
          <w:color w:val="C00000"/>
          <w:lang w:val="en-US"/>
        </w:rPr>
      </w:pPr>
    </w:p>
    <w:p w14:paraId="3221944D" w14:textId="4E1A549A" w:rsidR="00A02A59" w:rsidRDefault="00A02A59" w:rsidP="00E8388C">
      <w:pPr>
        <w:rPr>
          <w:rFonts w:ascii="Calibri" w:hAnsi="Calibri" w:cs="Calibri"/>
          <w:color w:val="C00000"/>
          <w:lang w:val="en-US"/>
        </w:rPr>
      </w:pPr>
      <w:r w:rsidRPr="00A02A59">
        <w:rPr>
          <w:rFonts w:ascii="Calibri" w:hAnsi="Calibri" w:cs="Calibri"/>
          <w:noProof/>
          <w:color w:val="C00000"/>
          <w:lang w:val="en-US"/>
        </w:rPr>
        <w:drawing>
          <wp:inline distT="0" distB="0" distL="0" distR="0" wp14:anchorId="79727214" wp14:editId="1B0E5DCB">
            <wp:extent cx="9392621" cy="4351866"/>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414749" cy="4362118"/>
                    </a:xfrm>
                    <a:prstGeom prst="rect">
                      <a:avLst/>
                    </a:prstGeom>
                  </pic:spPr>
                </pic:pic>
              </a:graphicData>
            </a:graphic>
          </wp:inline>
        </w:drawing>
      </w:r>
    </w:p>
    <w:p w14:paraId="64D1F1A6" w14:textId="71A69339" w:rsidR="00941180" w:rsidRDefault="00941180" w:rsidP="00E8388C">
      <w:pPr>
        <w:rPr>
          <w:rFonts w:ascii="Calibri" w:hAnsi="Calibri" w:cs="Calibri"/>
          <w:color w:val="C00000"/>
          <w:lang w:val="en-US"/>
        </w:rPr>
      </w:pPr>
    </w:p>
    <w:p w14:paraId="1E6AD584" w14:textId="038DDA56" w:rsidR="00495E93" w:rsidRDefault="00495E93" w:rsidP="00E8388C">
      <w:pPr>
        <w:rPr>
          <w:rFonts w:ascii="Calibri" w:hAnsi="Calibri" w:cs="Calibri"/>
          <w:color w:val="C00000"/>
          <w:lang w:val="en-US"/>
        </w:rPr>
      </w:pPr>
    </w:p>
    <w:p w14:paraId="73FDBD40" w14:textId="0D552927" w:rsidR="00495E93" w:rsidRDefault="00495E93" w:rsidP="00E8388C">
      <w:pPr>
        <w:rPr>
          <w:rFonts w:ascii="Calibri" w:hAnsi="Calibri" w:cs="Calibri"/>
          <w:color w:val="C00000"/>
          <w:lang w:val="en-US"/>
        </w:rPr>
      </w:pPr>
    </w:p>
    <w:p w14:paraId="171886D3" w14:textId="77777777" w:rsidR="007C5372" w:rsidRDefault="007C5372" w:rsidP="00E8388C">
      <w:pPr>
        <w:rPr>
          <w:rFonts w:ascii="Calibri" w:hAnsi="Calibri" w:cs="Calibri"/>
          <w:color w:val="C00000"/>
          <w:lang w:val="en-US"/>
        </w:rPr>
      </w:pPr>
    </w:p>
    <w:p w14:paraId="614DB92A" w14:textId="77777777" w:rsidR="00D00FE4" w:rsidRDefault="00D00FE4">
      <w:pPr>
        <w:rPr>
          <w:rFonts w:ascii="Calibri" w:hAnsi="Calibri" w:cs="Calibri"/>
          <w:color w:val="C00000"/>
          <w:lang w:val="en-US"/>
        </w:rPr>
      </w:pPr>
      <w:r>
        <w:rPr>
          <w:rFonts w:ascii="Calibri" w:hAnsi="Calibri" w:cs="Calibri"/>
          <w:color w:val="C00000"/>
          <w:lang w:val="en-US"/>
        </w:rPr>
        <w:br w:type="page"/>
      </w:r>
    </w:p>
    <w:p w14:paraId="5B918176" w14:textId="5196FEF6" w:rsidR="007C5372" w:rsidRPr="007C5372" w:rsidRDefault="00862378" w:rsidP="007C5372">
      <w:pPr>
        <w:rPr>
          <w:rFonts w:ascii="Calibri" w:hAnsi="Calibri" w:cs="Calibri"/>
          <w:b/>
          <w:bCs/>
          <w:color w:val="000000"/>
          <w:shd w:val="clear" w:color="auto" w:fill="FFFFFF"/>
        </w:rPr>
      </w:pPr>
      <w:r w:rsidRPr="007C5372">
        <w:rPr>
          <w:rFonts w:ascii="Calibri" w:hAnsi="Calibri" w:cs="Calibri"/>
          <w:b/>
          <w:bCs/>
          <w:color w:val="000000" w:themeColor="text1"/>
          <w:lang w:val="en-US"/>
        </w:rPr>
        <w:lastRenderedPageBreak/>
        <w:t xml:space="preserve">Screenshot </w:t>
      </w:r>
      <w:r w:rsidR="00944529">
        <w:rPr>
          <w:rFonts w:ascii="Calibri" w:hAnsi="Calibri" w:cs="Calibri"/>
          <w:b/>
          <w:bCs/>
          <w:color w:val="000000" w:themeColor="text1"/>
          <w:lang w:val="en-US"/>
        </w:rPr>
        <w:t>7</w:t>
      </w:r>
      <w:r w:rsidR="007C5372" w:rsidRPr="007C5372">
        <w:rPr>
          <w:rFonts w:ascii="Calibri" w:hAnsi="Calibri" w:cs="Calibri"/>
          <w:b/>
          <w:bCs/>
          <w:color w:val="000000" w:themeColor="text1"/>
          <w:lang w:val="en-US"/>
        </w:rPr>
        <w:t xml:space="preserve"> </w:t>
      </w:r>
      <w:hyperlink r:id="rId51" w:history="1">
        <w:r w:rsidR="007C5372" w:rsidRPr="007C5372">
          <w:rPr>
            <w:rStyle w:val="Hyperlink"/>
            <w:rFonts w:ascii="Calibri" w:hAnsi="Calibri" w:cs="Calibri"/>
            <w:b/>
            <w:bCs/>
            <w:shd w:val="clear" w:color="auto" w:fill="FFFFFF"/>
          </w:rPr>
          <w:t>https://www.health.gov.au/health-alerts/covid-19/case-numbers-and-statistics</w:t>
        </w:r>
      </w:hyperlink>
      <w:r w:rsidR="007C5372" w:rsidRPr="007C5372">
        <w:rPr>
          <w:rFonts w:ascii="Calibri" w:hAnsi="Calibri" w:cs="Calibri"/>
          <w:b/>
          <w:bCs/>
          <w:color w:val="000000"/>
          <w:shd w:val="clear" w:color="auto" w:fill="FFFFFF"/>
        </w:rPr>
        <w:t xml:space="preserve"> </w:t>
      </w:r>
    </w:p>
    <w:p w14:paraId="196CE75B" w14:textId="77777777" w:rsidR="00495E93" w:rsidRDefault="00495E93" w:rsidP="00862378">
      <w:pPr>
        <w:rPr>
          <w:rFonts w:ascii="Calibri" w:hAnsi="Calibri" w:cs="Calibri"/>
          <w:color w:val="C00000"/>
          <w:lang w:val="en-US"/>
        </w:rPr>
      </w:pPr>
    </w:p>
    <w:p w14:paraId="0B22D9D2" w14:textId="4C15084C" w:rsidR="00524831" w:rsidRDefault="00862378" w:rsidP="003419F4">
      <w:pPr>
        <w:rPr>
          <w:rFonts w:ascii="Calibri" w:hAnsi="Calibri" w:cs="Calibri"/>
          <w:color w:val="C00000"/>
          <w:lang w:val="en-US"/>
        </w:rPr>
      </w:pPr>
      <w:r w:rsidRPr="00862378">
        <w:rPr>
          <w:rFonts w:ascii="Calibri" w:hAnsi="Calibri" w:cs="Calibri"/>
          <w:noProof/>
          <w:color w:val="C00000"/>
          <w:lang w:val="en-US"/>
        </w:rPr>
        <w:drawing>
          <wp:inline distT="0" distB="0" distL="0" distR="0" wp14:anchorId="5DEC291E" wp14:editId="3202F434">
            <wp:extent cx="9340709" cy="373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360671" cy="3741780"/>
                    </a:xfrm>
                    <a:prstGeom prst="rect">
                      <a:avLst/>
                    </a:prstGeom>
                  </pic:spPr>
                </pic:pic>
              </a:graphicData>
            </a:graphic>
          </wp:inline>
        </w:drawing>
      </w:r>
    </w:p>
    <w:p w14:paraId="0EC30783" w14:textId="77777777" w:rsidR="00524831" w:rsidRDefault="00524831" w:rsidP="003419F4">
      <w:pPr>
        <w:rPr>
          <w:rFonts w:ascii="Calibri" w:hAnsi="Calibri" w:cs="Calibri"/>
          <w:color w:val="C00000"/>
          <w:lang w:val="en-US"/>
        </w:rPr>
      </w:pPr>
    </w:p>
    <w:p w14:paraId="689C7D4F" w14:textId="109C188B" w:rsidR="002D62B2" w:rsidRDefault="002D62B2" w:rsidP="00C70A28">
      <w:pPr>
        <w:rPr>
          <w:rFonts w:ascii="Calibri" w:hAnsi="Calibri" w:cs="Calibri"/>
          <w:b/>
          <w:bCs/>
          <w:color w:val="000000" w:themeColor="text1"/>
          <w:lang w:val="en-US"/>
        </w:rPr>
      </w:pPr>
    </w:p>
    <w:p w14:paraId="4F663D46" w14:textId="365F4582" w:rsidR="002D62B2" w:rsidRDefault="002D62B2" w:rsidP="00C70A28">
      <w:pPr>
        <w:rPr>
          <w:rFonts w:ascii="Calibri" w:hAnsi="Calibri" w:cs="Calibri"/>
          <w:b/>
          <w:bCs/>
          <w:color w:val="000000" w:themeColor="text1"/>
          <w:lang w:val="en-US"/>
        </w:rPr>
      </w:pPr>
    </w:p>
    <w:p w14:paraId="7FFA652A" w14:textId="4407ED66" w:rsidR="00495E93" w:rsidRDefault="00495E93" w:rsidP="00C70A28">
      <w:pPr>
        <w:rPr>
          <w:rFonts w:ascii="Calibri" w:hAnsi="Calibri" w:cs="Calibri"/>
          <w:b/>
          <w:bCs/>
          <w:color w:val="000000" w:themeColor="text1"/>
          <w:lang w:val="en-US"/>
        </w:rPr>
      </w:pPr>
    </w:p>
    <w:p w14:paraId="7F2B46AE" w14:textId="3A437F3E" w:rsidR="00495E93" w:rsidRDefault="00495E93" w:rsidP="00C70A28">
      <w:pPr>
        <w:rPr>
          <w:rFonts w:ascii="Calibri" w:hAnsi="Calibri" w:cs="Calibri"/>
          <w:b/>
          <w:bCs/>
          <w:color w:val="000000" w:themeColor="text1"/>
          <w:lang w:val="en-US"/>
        </w:rPr>
      </w:pPr>
    </w:p>
    <w:p w14:paraId="4A753514" w14:textId="0D822C04" w:rsidR="00495E93" w:rsidRDefault="00495E93" w:rsidP="00C70A28">
      <w:pPr>
        <w:rPr>
          <w:rFonts w:ascii="Calibri" w:hAnsi="Calibri" w:cs="Calibri"/>
          <w:b/>
          <w:bCs/>
          <w:color w:val="000000" w:themeColor="text1"/>
          <w:lang w:val="en-US"/>
        </w:rPr>
      </w:pPr>
    </w:p>
    <w:p w14:paraId="55DF5092" w14:textId="7322D6F0" w:rsidR="00495E93" w:rsidRDefault="00495E93" w:rsidP="00C70A28">
      <w:pPr>
        <w:rPr>
          <w:rFonts w:ascii="Calibri" w:hAnsi="Calibri" w:cs="Calibri"/>
          <w:b/>
          <w:bCs/>
          <w:color w:val="000000" w:themeColor="text1"/>
          <w:lang w:val="en-US"/>
        </w:rPr>
      </w:pPr>
    </w:p>
    <w:p w14:paraId="17B97BC6" w14:textId="77777777" w:rsidR="00D00FE4" w:rsidRDefault="00D00FE4">
      <w:pPr>
        <w:rPr>
          <w:rFonts w:ascii="Calibri" w:hAnsi="Calibri" w:cs="Calibri"/>
          <w:b/>
          <w:bCs/>
          <w:color w:val="000000" w:themeColor="text1"/>
          <w:lang w:val="en-US"/>
        </w:rPr>
      </w:pPr>
      <w:r>
        <w:rPr>
          <w:rFonts w:ascii="Calibri" w:hAnsi="Calibri" w:cs="Calibri"/>
          <w:b/>
          <w:bCs/>
          <w:color w:val="000000" w:themeColor="text1"/>
          <w:lang w:val="en-US"/>
        </w:rPr>
        <w:br w:type="page"/>
      </w:r>
    </w:p>
    <w:p w14:paraId="64CF466D" w14:textId="6BA90629" w:rsidR="00C70A28" w:rsidRPr="00A60E6A" w:rsidRDefault="00C70A28" w:rsidP="00C70A28">
      <w:pPr>
        <w:rPr>
          <w:rFonts w:ascii="Calibri" w:hAnsi="Calibri" w:cs="Calibri"/>
          <w:b/>
          <w:bCs/>
          <w:color w:val="000000" w:themeColor="text1"/>
        </w:rPr>
      </w:pPr>
      <w:r w:rsidRPr="00E037CA">
        <w:rPr>
          <w:rFonts w:ascii="Calibri" w:hAnsi="Calibri" w:cs="Calibri"/>
          <w:b/>
          <w:bCs/>
          <w:color w:val="000000" w:themeColor="text1"/>
          <w:lang w:val="en-US"/>
        </w:rPr>
        <w:lastRenderedPageBreak/>
        <w:t xml:space="preserve">Screenshot </w:t>
      </w:r>
      <w:r w:rsidR="00944529">
        <w:rPr>
          <w:rFonts w:ascii="Calibri" w:hAnsi="Calibri" w:cs="Calibri"/>
          <w:b/>
          <w:bCs/>
          <w:color w:val="000000" w:themeColor="text1"/>
          <w:lang w:val="en-US"/>
        </w:rPr>
        <w:t>8</w:t>
      </w:r>
      <w:r w:rsidR="00A60E6A">
        <w:rPr>
          <w:rFonts w:ascii="Calibri" w:hAnsi="Calibri" w:cs="Calibri"/>
          <w:b/>
          <w:bCs/>
          <w:color w:val="000000" w:themeColor="text1"/>
          <w:lang w:val="en-US"/>
        </w:rPr>
        <w:t xml:space="preserve"> </w:t>
      </w:r>
      <w:hyperlink r:id="rId53" w:history="1">
        <w:r w:rsidR="00A60E6A" w:rsidRPr="007C5372">
          <w:rPr>
            <w:rStyle w:val="Hyperlink"/>
            <w:rFonts w:ascii="Calibri" w:hAnsi="Calibri" w:cs="Calibri"/>
            <w:b/>
            <w:bCs/>
            <w:shd w:val="clear" w:color="auto" w:fill="FFFFFF"/>
          </w:rPr>
          <w:t>https://www.health.gov.au/health-alerts/covid-19/case-numbers-and-statistics</w:t>
        </w:r>
      </w:hyperlink>
    </w:p>
    <w:p w14:paraId="186DB863" w14:textId="77777777" w:rsidR="00495E93" w:rsidRDefault="00495E93" w:rsidP="00C70A28">
      <w:pPr>
        <w:rPr>
          <w:rFonts w:ascii="Calibri" w:hAnsi="Calibri" w:cs="Calibri"/>
          <w:b/>
          <w:bCs/>
          <w:color w:val="000000" w:themeColor="text1"/>
          <w:lang w:val="en-US"/>
        </w:rPr>
      </w:pPr>
    </w:p>
    <w:p w14:paraId="4ABED52E" w14:textId="23B23D20" w:rsidR="00162136" w:rsidRDefault="00162136" w:rsidP="00C70A28">
      <w:pPr>
        <w:rPr>
          <w:rFonts w:ascii="Calibri" w:hAnsi="Calibri" w:cs="Calibri"/>
          <w:color w:val="000000" w:themeColor="text1"/>
          <w:lang w:val="en-US"/>
        </w:rPr>
      </w:pPr>
      <w:r w:rsidRPr="00162136">
        <w:rPr>
          <w:rFonts w:ascii="Calibri" w:hAnsi="Calibri" w:cs="Calibri"/>
          <w:noProof/>
          <w:color w:val="000000" w:themeColor="text1"/>
          <w:lang w:val="en-US"/>
        </w:rPr>
        <w:drawing>
          <wp:inline distT="0" distB="0" distL="0" distR="0" wp14:anchorId="07DFC447" wp14:editId="4A7AE8C6">
            <wp:extent cx="9365212" cy="444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389983" cy="4456757"/>
                    </a:xfrm>
                    <a:prstGeom prst="rect">
                      <a:avLst/>
                    </a:prstGeom>
                  </pic:spPr>
                </pic:pic>
              </a:graphicData>
            </a:graphic>
          </wp:inline>
        </w:drawing>
      </w:r>
    </w:p>
    <w:p w14:paraId="05CA6BAD" w14:textId="77777777" w:rsidR="00495E93" w:rsidRDefault="00495E93" w:rsidP="00D550CC">
      <w:pPr>
        <w:rPr>
          <w:rFonts w:ascii="Calibri" w:hAnsi="Calibri" w:cs="Calibri"/>
          <w:b/>
          <w:bCs/>
          <w:color w:val="000000" w:themeColor="text1"/>
          <w:lang w:val="en-US"/>
        </w:rPr>
      </w:pPr>
    </w:p>
    <w:p w14:paraId="0832A948" w14:textId="77777777" w:rsidR="00495E93" w:rsidRDefault="00495E93" w:rsidP="00D550CC">
      <w:pPr>
        <w:rPr>
          <w:rFonts w:ascii="Calibri" w:hAnsi="Calibri" w:cs="Calibri"/>
          <w:b/>
          <w:bCs/>
          <w:color w:val="000000" w:themeColor="text1"/>
          <w:lang w:val="en-US"/>
        </w:rPr>
      </w:pPr>
    </w:p>
    <w:p w14:paraId="5D654B69" w14:textId="77777777" w:rsidR="00495E93" w:rsidRDefault="00495E93" w:rsidP="00D550CC">
      <w:pPr>
        <w:rPr>
          <w:rFonts w:ascii="Calibri" w:hAnsi="Calibri" w:cs="Calibri"/>
          <w:b/>
          <w:bCs/>
          <w:color w:val="000000" w:themeColor="text1"/>
          <w:lang w:val="en-US"/>
        </w:rPr>
      </w:pPr>
    </w:p>
    <w:p w14:paraId="1A1F710A" w14:textId="77777777" w:rsidR="00D00FE4" w:rsidRDefault="00D00FE4">
      <w:pPr>
        <w:rPr>
          <w:rFonts w:ascii="Calibri" w:hAnsi="Calibri" w:cs="Calibri"/>
          <w:b/>
          <w:bCs/>
          <w:color w:val="000000" w:themeColor="text1"/>
          <w:lang w:val="en-US"/>
        </w:rPr>
      </w:pPr>
      <w:r>
        <w:rPr>
          <w:rFonts w:ascii="Calibri" w:hAnsi="Calibri" w:cs="Calibri"/>
          <w:b/>
          <w:bCs/>
          <w:color w:val="000000" w:themeColor="text1"/>
          <w:lang w:val="en-US"/>
        </w:rPr>
        <w:br w:type="page"/>
      </w:r>
    </w:p>
    <w:p w14:paraId="23193D45" w14:textId="26FD05A5" w:rsidR="002E6EC1" w:rsidRPr="00A60E6A" w:rsidRDefault="002E6EC1" w:rsidP="002E6EC1">
      <w:pPr>
        <w:rPr>
          <w:rFonts w:ascii="Calibri" w:hAnsi="Calibri" w:cs="Calibri"/>
          <w:b/>
          <w:bCs/>
          <w:color w:val="000000" w:themeColor="text1"/>
          <w:lang w:val="en-US"/>
        </w:rPr>
      </w:pPr>
      <w:r w:rsidRPr="00A60E6A">
        <w:rPr>
          <w:rFonts w:ascii="Calibri" w:hAnsi="Calibri" w:cs="Calibri"/>
          <w:b/>
          <w:bCs/>
          <w:color w:val="000000" w:themeColor="text1"/>
          <w:lang w:val="en-US"/>
        </w:rPr>
        <w:lastRenderedPageBreak/>
        <w:t xml:space="preserve">Screenshot </w:t>
      </w:r>
      <w:r w:rsidR="00944529">
        <w:rPr>
          <w:rFonts w:ascii="Calibri" w:hAnsi="Calibri" w:cs="Calibri"/>
          <w:b/>
          <w:bCs/>
          <w:color w:val="000000" w:themeColor="text1"/>
          <w:lang w:val="en-US"/>
        </w:rPr>
        <w:t>9</w:t>
      </w:r>
      <w:r w:rsidR="00A60E6A" w:rsidRPr="00A60E6A">
        <w:rPr>
          <w:rFonts w:ascii="Calibri" w:hAnsi="Calibri" w:cs="Calibri"/>
          <w:b/>
          <w:bCs/>
          <w:color w:val="000000" w:themeColor="text1"/>
          <w:lang w:val="en-US"/>
        </w:rPr>
        <w:t xml:space="preserve"> </w:t>
      </w:r>
      <w:hyperlink r:id="rId55" w:history="1">
        <w:r w:rsidR="00A60E6A" w:rsidRPr="00A60E6A">
          <w:rPr>
            <w:rStyle w:val="Hyperlink"/>
            <w:rFonts w:ascii="Calibri" w:hAnsi="Calibri" w:cs="Calibri"/>
            <w:b/>
            <w:bCs/>
            <w:shd w:val="clear" w:color="auto" w:fill="FFFFFF"/>
          </w:rPr>
          <w:t>https://www.health.gov.au/sites/default/files/documents/2022/03/covid-19-vaccine-rollout-update-8-march-2022_0.pdf</w:t>
        </w:r>
      </w:hyperlink>
    </w:p>
    <w:p w14:paraId="1A503472" w14:textId="77777777" w:rsidR="002E6EC1" w:rsidRDefault="002E6EC1" w:rsidP="002E6EC1">
      <w:pPr>
        <w:rPr>
          <w:rFonts w:ascii="Calibri" w:hAnsi="Calibri" w:cs="Calibri"/>
          <w:b/>
          <w:bCs/>
          <w:color w:val="000000" w:themeColor="text1"/>
          <w:lang w:val="en-US"/>
        </w:rPr>
      </w:pPr>
    </w:p>
    <w:p w14:paraId="7EAAAD06" w14:textId="77777777" w:rsidR="00D00FE4" w:rsidRDefault="002E6EC1" w:rsidP="00D00FE4">
      <w:pPr>
        <w:jc w:val="center"/>
        <w:rPr>
          <w:rFonts w:ascii="Calibri" w:hAnsi="Calibri" w:cs="Calibri"/>
          <w:color w:val="000000" w:themeColor="text1"/>
          <w:lang w:val="en-US"/>
        </w:rPr>
      </w:pPr>
      <w:r w:rsidRPr="0067362D">
        <w:rPr>
          <w:rFonts w:ascii="Calibri" w:hAnsi="Calibri" w:cs="Calibri"/>
          <w:noProof/>
          <w:color w:val="000000" w:themeColor="text1"/>
          <w:lang w:val="en-US"/>
        </w:rPr>
        <w:drawing>
          <wp:inline distT="0" distB="0" distL="0" distR="0" wp14:anchorId="0BDC9AB4" wp14:editId="3138EE54">
            <wp:extent cx="8624454" cy="50718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706175" cy="5119916"/>
                    </a:xfrm>
                    <a:prstGeom prst="rect">
                      <a:avLst/>
                    </a:prstGeom>
                  </pic:spPr>
                </pic:pic>
              </a:graphicData>
            </a:graphic>
          </wp:inline>
        </w:drawing>
      </w:r>
    </w:p>
    <w:p w14:paraId="0876FF62" w14:textId="77777777" w:rsidR="00D00FE4" w:rsidRDefault="00D00FE4">
      <w:pPr>
        <w:rPr>
          <w:rFonts w:ascii="Calibri" w:hAnsi="Calibri" w:cs="Calibri"/>
          <w:color w:val="000000" w:themeColor="text1"/>
          <w:lang w:val="en-US"/>
        </w:rPr>
      </w:pPr>
      <w:r>
        <w:rPr>
          <w:rFonts w:ascii="Calibri" w:hAnsi="Calibri" w:cs="Calibri"/>
          <w:color w:val="000000" w:themeColor="text1"/>
          <w:lang w:val="en-US"/>
        </w:rPr>
        <w:br w:type="page"/>
      </w:r>
    </w:p>
    <w:p w14:paraId="4F4A60E7" w14:textId="7F7D8484" w:rsidR="00863E36" w:rsidRPr="00D00FE4" w:rsidRDefault="00524831" w:rsidP="00D00FE4">
      <w:pPr>
        <w:rPr>
          <w:rFonts w:ascii="Calibri" w:hAnsi="Calibri" w:cs="Calibri"/>
          <w:color w:val="000000" w:themeColor="text1"/>
          <w:lang w:val="en-US"/>
        </w:rPr>
      </w:pPr>
      <w:r w:rsidRPr="0067362D">
        <w:rPr>
          <w:rFonts w:ascii="Calibri" w:hAnsi="Calibri" w:cs="Calibri"/>
          <w:b/>
          <w:bCs/>
          <w:color w:val="000000" w:themeColor="text1"/>
          <w:lang w:val="en-US"/>
        </w:rPr>
        <w:lastRenderedPageBreak/>
        <w:t xml:space="preserve">Screenshot </w:t>
      </w:r>
      <w:r w:rsidR="00944529">
        <w:rPr>
          <w:rFonts w:ascii="Calibri" w:hAnsi="Calibri" w:cs="Calibri"/>
          <w:b/>
          <w:bCs/>
          <w:color w:val="000000" w:themeColor="text1"/>
          <w:lang w:val="en-US"/>
        </w:rPr>
        <w:t>10</w:t>
      </w:r>
      <w:r w:rsidR="00863E36">
        <w:rPr>
          <w:rFonts w:ascii="Calibri" w:hAnsi="Calibri" w:cs="Calibri"/>
          <w:b/>
          <w:bCs/>
          <w:color w:val="000000" w:themeColor="text1"/>
          <w:lang w:val="en-US"/>
        </w:rPr>
        <w:t xml:space="preserve"> </w:t>
      </w:r>
      <w:hyperlink r:id="rId57" w:history="1">
        <w:r w:rsidR="00863E36" w:rsidRPr="00E7638F">
          <w:rPr>
            <w:rStyle w:val="Hyperlink"/>
            <w:rFonts w:ascii="Calibri" w:hAnsi="Calibri" w:cs="Calibri"/>
            <w:sz w:val="28"/>
            <w:szCs w:val="28"/>
            <w:lang w:val="en-US"/>
          </w:rPr>
          <w:t>https://apps.tga.gov.au/PROD/DAEN/daen-new-search.aspx</w:t>
        </w:r>
      </w:hyperlink>
      <w:r w:rsidR="00863E36">
        <w:rPr>
          <w:rFonts w:ascii="Calibri" w:hAnsi="Calibri" w:cs="Calibri"/>
          <w:sz w:val="28"/>
          <w:szCs w:val="28"/>
          <w:lang w:val="en-US"/>
        </w:rPr>
        <w:t xml:space="preserve"> </w:t>
      </w:r>
    </w:p>
    <w:p w14:paraId="7593BBED" w14:textId="77777777" w:rsidR="00B75C6E" w:rsidRDefault="00B75C6E" w:rsidP="00B75C6E">
      <w:pPr>
        <w:jc w:val="center"/>
        <w:rPr>
          <w:rFonts w:ascii="Calibri" w:hAnsi="Calibri" w:cs="Calibri"/>
          <w:b/>
          <w:bCs/>
          <w:color w:val="000000" w:themeColor="text1"/>
          <w:lang w:val="en-US"/>
        </w:rPr>
      </w:pPr>
    </w:p>
    <w:p w14:paraId="09B51CD7" w14:textId="03231C93" w:rsidR="00495E93" w:rsidRDefault="007E4E32" w:rsidP="00B75C6E">
      <w:pPr>
        <w:jc w:val="center"/>
        <w:rPr>
          <w:rFonts w:ascii="Calibri" w:hAnsi="Calibri" w:cs="Calibri"/>
          <w:b/>
          <w:bCs/>
          <w:color w:val="000000" w:themeColor="text1"/>
          <w:lang w:val="en-US"/>
        </w:rPr>
      </w:pPr>
      <w:r w:rsidRPr="007E4E32">
        <w:rPr>
          <w:rFonts w:ascii="Calibri" w:hAnsi="Calibri" w:cs="Calibri"/>
          <w:b/>
          <w:bCs/>
          <w:noProof/>
          <w:color w:val="000000" w:themeColor="text1"/>
          <w:lang w:val="en-US"/>
        </w:rPr>
        <w:drawing>
          <wp:inline distT="0" distB="0" distL="0" distR="0" wp14:anchorId="750BE4C7" wp14:editId="14E1764F">
            <wp:extent cx="7362834" cy="5164112"/>
            <wp:effectExtent l="0" t="0" r="317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393122" cy="5185355"/>
                    </a:xfrm>
                    <a:prstGeom prst="rect">
                      <a:avLst/>
                    </a:prstGeom>
                  </pic:spPr>
                </pic:pic>
              </a:graphicData>
            </a:graphic>
          </wp:inline>
        </w:drawing>
      </w:r>
    </w:p>
    <w:p w14:paraId="541EBC96" w14:textId="1D88F45C" w:rsidR="0067362D" w:rsidRDefault="00162136" w:rsidP="00D550CC">
      <w:pPr>
        <w:rPr>
          <w:rFonts w:ascii="Calibri" w:hAnsi="Calibri" w:cs="Calibri"/>
          <w:b/>
          <w:bCs/>
          <w:color w:val="000000" w:themeColor="text1"/>
          <w:lang w:val="en-US"/>
        </w:rPr>
      </w:pPr>
      <w:r w:rsidRPr="0067362D">
        <w:rPr>
          <w:rFonts w:ascii="Calibri" w:hAnsi="Calibri" w:cs="Calibri"/>
          <w:b/>
          <w:bCs/>
          <w:color w:val="000000" w:themeColor="text1"/>
          <w:lang w:val="en-US"/>
        </w:rPr>
        <w:lastRenderedPageBreak/>
        <w:t xml:space="preserve">Screenshot </w:t>
      </w:r>
      <w:r w:rsidR="00944529">
        <w:rPr>
          <w:rFonts w:ascii="Calibri" w:hAnsi="Calibri" w:cs="Calibri"/>
          <w:b/>
          <w:bCs/>
          <w:color w:val="000000" w:themeColor="text1"/>
          <w:lang w:val="en-US"/>
        </w:rPr>
        <w:t>11</w:t>
      </w:r>
      <w:r w:rsidR="00917ED3" w:rsidRPr="00917ED3">
        <w:rPr>
          <w:rFonts w:ascii="Calibri" w:hAnsi="Calibri" w:cs="Calibri"/>
          <w:b/>
          <w:bCs/>
          <w:color w:val="000000" w:themeColor="text1"/>
          <w:lang w:val="en-US"/>
        </w:rPr>
        <w:t xml:space="preserve"> </w:t>
      </w:r>
      <w:hyperlink r:id="rId59" w:history="1">
        <w:r w:rsidR="00917ED3" w:rsidRPr="00917ED3">
          <w:rPr>
            <w:rStyle w:val="Hyperlink"/>
            <w:rFonts w:ascii="Calibri" w:hAnsi="Calibri" w:cs="Calibri"/>
            <w:b/>
            <w:bCs/>
          </w:rPr>
          <w:t>https://www.tga.gov.au/media-release/new-web-service-helps-consumer-reporting-side-effects</w:t>
        </w:r>
      </w:hyperlink>
    </w:p>
    <w:p w14:paraId="3974A365" w14:textId="77777777" w:rsidR="00495E93" w:rsidRDefault="00495E93" w:rsidP="00D550CC">
      <w:pPr>
        <w:rPr>
          <w:rFonts w:ascii="Calibri" w:hAnsi="Calibri" w:cs="Calibri"/>
          <w:b/>
          <w:bCs/>
          <w:color w:val="000000" w:themeColor="text1"/>
          <w:lang w:val="en-US"/>
        </w:rPr>
      </w:pPr>
    </w:p>
    <w:p w14:paraId="161D216E" w14:textId="32CEBCF3" w:rsidR="00A754B7" w:rsidRDefault="00A754B7" w:rsidP="0067362D">
      <w:pPr>
        <w:jc w:val="center"/>
        <w:rPr>
          <w:rFonts w:ascii="Calibri" w:hAnsi="Calibri" w:cs="Calibri"/>
          <w:color w:val="000000" w:themeColor="text1"/>
          <w:lang w:val="en-US"/>
        </w:rPr>
      </w:pPr>
      <w:r w:rsidRPr="00A754B7">
        <w:rPr>
          <w:rFonts w:ascii="Calibri" w:hAnsi="Calibri" w:cs="Calibri"/>
          <w:noProof/>
          <w:color w:val="000000" w:themeColor="text1"/>
          <w:lang w:val="en-US"/>
        </w:rPr>
        <w:drawing>
          <wp:inline distT="0" distB="0" distL="0" distR="0" wp14:anchorId="5A81CABF" wp14:editId="798F9D3E">
            <wp:extent cx="8275687" cy="4986867"/>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344182" cy="5028142"/>
                    </a:xfrm>
                    <a:prstGeom prst="rect">
                      <a:avLst/>
                    </a:prstGeom>
                  </pic:spPr>
                </pic:pic>
              </a:graphicData>
            </a:graphic>
          </wp:inline>
        </w:drawing>
      </w:r>
    </w:p>
    <w:p w14:paraId="28580018" w14:textId="77777777" w:rsidR="00592C82" w:rsidRDefault="00592C82">
      <w:pPr>
        <w:rPr>
          <w:rFonts w:ascii="Calibri" w:hAnsi="Calibri" w:cs="Calibri"/>
          <w:color w:val="000000" w:themeColor="text1"/>
          <w:lang w:val="en-US"/>
        </w:rPr>
      </w:pPr>
      <w:r>
        <w:rPr>
          <w:rFonts w:ascii="Calibri" w:hAnsi="Calibri" w:cs="Calibri"/>
          <w:color w:val="000000" w:themeColor="text1"/>
          <w:lang w:val="en-US"/>
        </w:rPr>
        <w:br w:type="page"/>
      </w:r>
    </w:p>
    <w:p w14:paraId="0DB510F6" w14:textId="3DD30758" w:rsidR="00363EB3" w:rsidRPr="00592C82" w:rsidRDefault="00363EB3" w:rsidP="00592C82">
      <w:pPr>
        <w:rPr>
          <w:rFonts w:ascii="Calibri" w:hAnsi="Calibri" w:cs="Calibri"/>
          <w:color w:val="000000" w:themeColor="text1"/>
          <w:lang w:val="en-US"/>
        </w:rPr>
      </w:pPr>
      <w:r w:rsidRPr="00B06095">
        <w:rPr>
          <w:rFonts w:ascii="Calibri" w:hAnsi="Calibri" w:cs="Calibri"/>
          <w:b/>
          <w:bCs/>
          <w:color w:val="000000" w:themeColor="text1"/>
          <w:lang w:val="en-US"/>
        </w:rPr>
        <w:lastRenderedPageBreak/>
        <w:t xml:space="preserve">Screenshot </w:t>
      </w:r>
      <w:r w:rsidRPr="00313320">
        <w:rPr>
          <w:rFonts w:ascii="Calibri" w:hAnsi="Calibri" w:cs="Calibri"/>
          <w:b/>
          <w:bCs/>
          <w:color w:val="000000" w:themeColor="text1"/>
          <w:lang w:val="en-US"/>
        </w:rPr>
        <w:t>1</w:t>
      </w:r>
      <w:r w:rsidR="00944529">
        <w:rPr>
          <w:rFonts w:ascii="Calibri" w:hAnsi="Calibri" w:cs="Calibri"/>
          <w:b/>
          <w:bCs/>
          <w:color w:val="000000" w:themeColor="text1"/>
          <w:lang w:val="en-US"/>
        </w:rPr>
        <w:t>2</w:t>
      </w:r>
      <w:r w:rsidRPr="00313320">
        <w:rPr>
          <w:rFonts w:ascii="Calibri" w:hAnsi="Calibri" w:cs="Calibri"/>
          <w:b/>
          <w:bCs/>
          <w:color w:val="000000" w:themeColor="text1"/>
          <w:lang w:val="en-US"/>
        </w:rPr>
        <w:t xml:space="preserve"> </w:t>
      </w:r>
      <w:hyperlink r:id="rId61" w:history="1">
        <w:r w:rsidRPr="00313320">
          <w:rPr>
            <w:rStyle w:val="Hyperlink"/>
            <w:rFonts w:ascii="Calibri" w:hAnsi="Calibri" w:cs="Calibri"/>
            <w:b/>
            <w:bCs/>
          </w:rPr>
          <w:t>https://www.health.nsw.gov.au/Infectious/covid-19/Documents/covid-19-surveillance-report-20220120.pdf</w:t>
        </w:r>
      </w:hyperlink>
      <w:r>
        <w:rPr>
          <w:rFonts w:ascii="Calibri" w:hAnsi="Calibri" w:cs="Calibri"/>
          <w:color w:val="313131"/>
        </w:rPr>
        <w:t xml:space="preserve">  </w:t>
      </w:r>
    </w:p>
    <w:p w14:paraId="76586C61" w14:textId="77777777" w:rsidR="00363EB3" w:rsidRDefault="00363EB3" w:rsidP="00363EB3">
      <w:pPr>
        <w:rPr>
          <w:rFonts w:ascii="Calibri" w:hAnsi="Calibri" w:cs="Calibri"/>
          <w:b/>
          <w:bCs/>
          <w:color w:val="000000" w:themeColor="text1"/>
          <w:lang w:val="en-US"/>
        </w:rPr>
      </w:pPr>
    </w:p>
    <w:p w14:paraId="3942BC3A" w14:textId="77777777" w:rsidR="00363EB3" w:rsidRPr="00495E93" w:rsidRDefault="00363EB3" w:rsidP="00363EB3">
      <w:pPr>
        <w:jc w:val="center"/>
        <w:rPr>
          <w:rFonts w:ascii="Calibri" w:hAnsi="Calibri" w:cs="Calibri"/>
          <w:b/>
          <w:bCs/>
          <w:color w:val="000000" w:themeColor="text1"/>
          <w:lang w:val="en-US"/>
        </w:rPr>
      </w:pPr>
      <w:r w:rsidRPr="00806ECB">
        <w:rPr>
          <w:rFonts w:ascii="Calibri" w:hAnsi="Calibri" w:cs="Calibri"/>
          <w:b/>
          <w:bCs/>
          <w:noProof/>
          <w:color w:val="000000" w:themeColor="text1"/>
          <w:lang w:val="en-US"/>
        </w:rPr>
        <w:drawing>
          <wp:inline distT="0" distB="0" distL="0" distR="0" wp14:anchorId="503BC1A1" wp14:editId="233A1BC2">
            <wp:extent cx="7335982" cy="5097742"/>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349876" cy="5107397"/>
                    </a:xfrm>
                    <a:prstGeom prst="rect">
                      <a:avLst/>
                    </a:prstGeom>
                  </pic:spPr>
                </pic:pic>
              </a:graphicData>
            </a:graphic>
          </wp:inline>
        </w:drawing>
      </w:r>
    </w:p>
    <w:p w14:paraId="51F75891" w14:textId="77777777" w:rsidR="00592C82" w:rsidRDefault="00592C82">
      <w:pPr>
        <w:rPr>
          <w:rFonts w:ascii="Calibri" w:hAnsi="Calibri" w:cs="Calibri"/>
          <w:b/>
          <w:bCs/>
          <w:color w:val="000000" w:themeColor="text1"/>
          <w:lang w:val="en-US"/>
        </w:rPr>
      </w:pPr>
      <w:r>
        <w:rPr>
          <w:rFonts w:ascii="Calibri" w:hAnsi="Calibri" w:cs="Calibri"/>
          <w:b/>
          <w:bCs/>
          <w:color w:val="000000" w:themeColor="text1"/>
          <w:lang w:val="en-US"/>
        </w:rPr>
        <w:br w:type="page"/>
      </w:r>
    </w:p>
    <w:p w14:paraId="78879AD0" w14:textId="5FECA537" w:rsidR="00AA7798" w:rsidRPr="00592C82" w:rsidRDefault="00AA7798" w:rsidP="00592C82">
      <w:pPr>
        <w:rPr>
          <w:rFonts w:ascii="Calibri" w:hAnsi="Calibri" w:cs="Calibri"/>
          <w:b/>
          <w:bCs/>
          <w:color w:val="000000" w:themeColor="text1"/>
          <w:lang w:val="en-US"/>
        </w:rPr>
      </w:pPr>
      <w:r w:rsidRPr="00B06095">
        <w:rPr>
          <w:rFonts w:ascii="Calibri" w:hAnsi="Calibri" w:cs="Calibri"/>
          <w:b/>
          <w:bCs/>
          <w:color w:val="000000" w:themeColor="text1"/>
          <w:lang w:val="en-US"/>
        </w:rPr>
        <w:lastRenderedPageBreak/>
        <w:t xml:space="preserve">Screenshot </w:t>
      </w:r>
      <w:r>
        <w:rPr>
          <w:rFonts w:ascii="Calibri" w:hAnsi="Calibri" w:cs="Calibri"/>
          <w:b/>
          <w:bCs/>
          <w:color w:val="000000" w:themeColor="text1"/>
          <w:lang w:val="en-US"/>
        </w:rPr>
        <w:t>1</w:t>
      </w:r>
      <w:r w:rsidR="00944529">
        <w:rPr>
          <w:rFonts w:ascii="Calibri" w:hAnsi="Calibri" w:cs="Calibri"/>
          <w:b/>
          <w:bCs/>
          <w:color w:val="000000" w:themeColor="text1"/>
          <w:lang w:val="en-US"/>
        </w:rPr>
        <w:t>3</w:t>
      </w:r>
      <w:r>
        <w:rPr>
          <w:rFonts w:ascii="Calibri" w:hAnsi="Calibri" w:cs="Calibri"/>
          <w:b/>
          <w:bCs/>
          <w:color w:val="000000" w:themeColor="text1"/>
          <w:lang w:val="en-US"/>
        </w:rPr>
        <w:t xml:space="preserve"> </w:t>
      </w:r>
      <w:hyperlink r:id="rId63" w:history="1">
        <w:r w:rsidRPr="009F5F13">
          <w:rPr>
            <w:rStyle w:val="Hyperlink"/>
            <w:rFonts w:ascii="Calibri" w:hAnsi="Calibri" w:cs="Calibri"/>
          </w:rPr>
          <w:t>https://www.health.nsw.gov.au/news/Pages/20220311_00.aspx</w:t>
        </w:r>
      </w:hyperlink>
    </w:p>
    <w:p w14:paraId="054B09FD" w14:textId="436A4C80" w:rsidR="00AA7798" w:rsidRDefault="00AA7798" w:rsidP="00AA7798">
      <w:pPr>
        <w:rPr>
          <w:rFonts w:ascii="Calibri" w:hAnsi="Calibri" w:cs="Calibri"/>
          <w:color w:val="313131"/>
        </w:rPr>
      </w:pPr>
    </w:p>
    <w:p w14:paraId="6005A4C9" w14:textId="71970602" w:rsidR="00AA7798" w:rsidRDefault="00AA7798" w:rsidP="00AA7798">
      <w:pPr>
        <w:jc w:val="center"/>
        <w:rPr>
          <w:rFonts w:ascii="Calibri" w:hAnsi="Calibri" w:cs="Calibri"/>
          <w:color w:val="313131"/>
        </w:rPr>
      </w:pPr>
      <w:r w:rsidRPr="00AA7798">
        <w:rPr>
          <w:rFonts w:ascii="Calibri" w:hAnsi="Calibri" w:cs="Calibri"/>
          <w:noProof/>
          <w:color w:val="313131"/>
        </w:rPr>
        <w:drawing>
          <wp:inline distT="0" distB="0" distL="0" distR="0" wp14:anchorId="49CE5D8F" wp14:editId="61FF70E6">
            <wp:extent cx="7079672" cy="4947439"/>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106701" cy="4966328"/>
                    </a:xfrm>
                    <a:prstGeom prst="rect">
                      <a:avLst/>
                    </a:prstGeom>
                  </pic:spPr>
                </pic:pic>
              </a:graphicData>
            </a:graphic>
          </wp:inline>
        </w:drawing>
      </w:r>
    </w:p>
    <w:p w14:paraId="4E67A090" w14:textId="77777777" w:rsidR="00AA7798" w:rsidRPr="00AA7798" w:rsidRDefault="00AA7798" w:rsidP="001C0E1F">
      <w:pPr>
        <w:rPr>
          <w:rFonts w:ascii="Calibri" w:hAnsi="Calibri" w:cs="Calibri"/>
          <w:b/>
          <w:bCs/>
          <w:color w:val="000000" w:themeColor="text1"/>
        </w:rPr>
      </w:pPr>
    </w:p>
    <w:p w14:paraId="479306A0" w14:textId="5B4BE7B2" w:rsidR="00A1114A" w:rsidRDefault="00A1114A" w:rsidP="00EC2B57">
      <w:pPr>
        <w:rPr>
          <w:rFonts w:ascii="Calibri" w:hAnsi="Calibri" w:cs="Calibri"/>
          <w:b/>
          <w:bCs/>
          <w:color w:val="000000" w:themeColor="text1"/>
          <w:lang w:val="en-US"/>
        </w:rPr>
      </w:pPr>
      <w:r>
        <w:rPr>
          <w:rFonts w:ascii="Calibri" w:hAnsi="Calibri" w:cs="Calibri"/>
          <w:b/>
          <w:bCs/>
          <w:color w:val="000000" w:themeColor="text1"/>
          <w:lang w:val="en-US"/>
        </w:rPr>
        <w:br w:type="page"/>
      </w:r>
    </w:p>
    <w:p w14:paraId="0909869B" w14:textId="3836CB6C" w:rsidR="0065729C" w:rsidRPr="00A1114A" w:rsidRDefault="0065729C" w:rsidP="00D307D8">
      <w:pPr>
        <w:rPr>
          <w:rFonts w:ascii="Calibri" w:hAnsi="Calibri" w:cs="Calibri"/>
          <w:b/>
          <w:bCs/>
          <w:color w:val="000000" w:themeColor="text1"/>
          <w:lang w:val="en-US"/>
        </w:rPr>
      </w:pPr>
      <w:r>
        <w:rPr>
          <w:rFonts w:ascii="Calibri" w:hAnsi="Calibri" w:cs="Calibri"/>
          <w:b/>
          <w:bCs/>
          <w:color w:val="000000" w:themeColor="text1"/>
          <w:lang w:val="en-US"/>
        </w:rPr>
        <w:lastRenderedPageBreak/>
        <w:t>Screenshot 1</w:t>
      </w:r>
      <w:r w:rsidR="00944529">
        <w:rPr>
          <w:rFonts w:ascii="Calibri" w:hAnsi="Calibri" w:cs="Calibri"/>
          <w:b/>
          <w:bCs/>
          <w:color w:val="000000" w:themeColor="text1"/>
          <w:lang w:val="en-US"/>
        </w:rPr>
        <w:t>4</w:t>
      </w:r>
      <w:r>
        <w:rPr>
          <w:rFonts w:ascii="Calibri" w:hAnsi="Calibri" w:cs="Calibri"/>
          <w:b/>
          <w:bCs/>
          <w:color w:val="000000" w:themeColor="text1"/>
          <w:lang w:val="en-US"/>
        </w:rPr>
        <w:t xml:space="preserve"> </w:t>
      </w:r>
      <w:r w:rsidRPr="00247065">
        <w:rPr>
          <w:rFonts w:ascii="Calibri" w:hAnsi="Calibri" w:cs="Calibri"/>
          <w:b/>
          <w:bCs/>
          <w:color w:val="000000" w:themeColor="text1"/>
          <w:lang w:val="en-US"/>
        </w:rPr>
        <w:t xml:space="preserve"> </w:t>
      </w:r>
      <w:hyperlink r:id="rId65" w:history="1">
        <w:r w:rsidRPr="009F5F13">
          <w:rPr>
            <w:rStyle w:val="Hyperlink"/>
            <w:rFonts w:ascii="Calibri" w:hAnsi="Calibri" w:cs="Calibri"/>
          </w:rPr>
          <w:t>https://www.parliament.act.gov.au/__data/assets/pdf_file/0003/1562916/Chief-Health-Officer-Report-on-Status-of-Public-Health-Emergency-Due-to-COVID-19-15-June-2020.PDF</w:t>
        </w:r>
      </w:hyperlink>
      <w:r>
        <w:rPr>
          <w:rFonts w:ascii="Calibri" w:hAnsi="Calibri" w:cs="Calibri"/>
          <w:color w:val="000000" w:themeColor="text1"/>
        </w:rPr>
        <w:t xml:space="preserve"> </w:t>
      </w:r>
    </w:p>
    <w:p w14:paraId="5A590E4F" w14:textId="57E63F35" w:rsidR="0065729C" w:rsidRDefault="0065729C" w:rsidP="00C072E6">
      <w:pPr>
        <w:rPr>
          <w:rFonts w:ascii="Calibri" w:hAnsi="Calibri" w:cs="Calibri"/>
          <w:color w:val="000000" w:themeColor="text1"/>
        </w:rPr>
      </w:pPr>
    </w:p>
    <w:p w14:paraId="3713BBF5" w14:textId="669E7B9B" w:rsidR="0048223B" w:rsidRDefault="0048223B" w:rsidP="00C072E6">
      <w:pPr>
        <w:rPr>
          <w:rFonts w:ascii="Calibri" w:hAnsi="Calibri" w:cs="Calibri"/>
          <w:color w:val="000000" w:themeColor="text1"/>
        </w:rPr>
      </w:pPr>
      <w:r w:rsidRPr="0048223B">
        <w:rPr>
          <w:rFonts w:ascii="Calibri" w:hAnsi="Calibri" w:cs="Calibri"/>
          <w:noProof/>
          <w:color w:val="000000" w:themeColor="text1"/>
        </w:rPr>
        <w:drawing>
          <wp:inline distT="0" distB="0" distL="0" distR="0" wp14:anchorId="7C51CCD0" wp14:editId="19E44E59">
            <wp:extent cx="9406890" cy="358711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406890" cy="3587115"/>
                    </a:xfrm>
                    <a:prstGeom prst="rect">
                      <a:avLst/>
                    </a:prstGeom>
                  </pic:spPr>
                </pic:pic>
              </a:graphicData>
            </a:graphic>
          </wp:inline>
        </w:drawing>
      </w:r>
    </w:p>
    <w:p w14:paraId="68F8C9E4" w14:textId="463BA1EE" w:rsidR="0048223B" w:rsidRDefault="0048223B" w:rsidP="00C072E6">
      <w:pPr>
        <w:rPr>
          <w:rFonts w:ascii="Calibri" w:hAnsi="Calibri" w:cs="Calibri"/>
          <w:color w:val="000000" w:themeColor="text1"/>
        </w:rPr>
      </w:pPr>
    </w:p>
    <w:p w14:paraId="78C00CC3" w14:textId="7AB684DB" w:rsidR="0048223B" w:rsidRDefault="0048223B" w:rsidP="00C072E6">
      <w:pPr>
        <w:rPr>
          <w:rFonts w:ascii="Calibri" w:hAnsi="Calibri" w:cs="Calibri"/>
          <w:color w:val="000000" w:themeColor="text1"/>
        </w:rPr>
      </w:pPr>
    </w:p>
    <w:p w14:paraId="4713B4AD" w14:textId="5A073912" w:rsidR="0048223B" w:rsidRDefault="0048223B" w:rsidP="00C072E6">
      <w:pPr>
        <w:rPr>
          <w:rFonts w:ascii="Calibri" w:hAnsi="Calibri" w:cs="Calibri"/>
          <w:color w:val="000000" w:themeColor="text1"/>
        </w:rPr>
      </w:pPr>
    </w:p>
    <w:p w14:paraId="62255AC7" w14:textId="4E186C11" w:rsidR="0048223B" w:rsidRDefault="0048223B" w:rsidP="00C072E6">
      <w:pPr>
        <w:rPr>
          <w:rFonts w:ascii="Calibri" w:hAnsi="Calibri" w:cs="Calibri"/>
          <w:color w:val="000000" w:themeColor="text1"/>
        </w:rPr>
      </w:pPr>
    </w:p>
    <w:p w14:paraId="19F6B7F9" w14:textId="77777777" w:rsidR="0048223B" w:rsidRDefault="0048223B" w:rsidP="00C072E6">
      <w:pPr>
        <w:rPr>
          <w:rFonts w:ascii="Calibri" w:hAnsi="Calibri" w:cs="Calibri"/>
          <w:color w:val="000000" w:themeColor="text1"/>
        </w:rPr>
      </w:pPr>
    </w:p>
    <w:p w14:paraId="78840389" w14:textId="77777777" w:rsidR="00A1114A" w:rsidRDefault="00A1114A">
      <w:pPr>
        <w:rPr>
          <w:rFonts w:ascii="Calibri" w:hAnsi="Calibri" w:cs="Calibri"/>
          <w:b/>
          <w:bCs/>
          <w:color w:val="000000" w:themeColor="text1"/>
          <w:lang w:val="en-US"/>
        </w:rPr>
      </w:pPr>
      <w:r>
        <w:rPr>
          <w:rFonts w:ascii="Calibri" w:hAnsi="Calibri" w:cs="Calibri"/>
          <w:b/>
          <w:bCs/>
          <w:color w:val="000000" w:themeColor="text1"/>
          <w:lang w:val="en-US"/>
        </w:rPr>
        <w:br w:type="page"/>
      </w:r>
    </w:p>
    <w:p w14:paraId="3FBD5F52" w14:textId="4FB3D420" w:rsidR="0065729C" w:rsidRDefault="0065729C" w:rsidP="00A1114A">
      <w:pPr>
        <w:rPr>
          <w:rFonts w:ascii="Calibri" w:hAnsi="Calibri" w:cs="Calibri"/>
          <w:b/>
          <w:bCs/>
          <w:color w:val="000000" w:themeColor="text1"/>
          <w:lang w:val="en-US"/>
        </w:rPr>
      </w:pPr>
      <w:r>
        <w:rPr>
          <w:rFonts w:ascii="Calibri" w:hAnsi="Calibri" w:cs="Calibri"/>
          <w:b/>
          <w:bCs/>
          <w:color w:val="000000" w:themeColor="text1"/>
          <w:lang w:val="en-US"/>
        </w:rPr>
        <w:lastRenderedPageBreak/>
        <w:t>Screenshot 1</w:t>
      </w:r>
      <w:r w:rsidR="00944529">
        <w:rPr>
          <w:rFonts w:ascii="Calibri" w:hAnsi="Calibri" w:cs="Calibri"/>
          <w:b/>
          <w:bCs/>
          <w:color w:val="000000" w:themeColor="text1"/>
          <w:lang w:val="en-US"/>
        </w:rPr>
        <w:t>5</w:t>
      </w:r>
      <w:r>
        <w:rPr>
          <w:rFonts w:ascii="Calibri" w:hAnsi="Calibri" w:cs="Calibri"/>
          <w:b/>
          <w:bCs/>
          <w:color w:val="000000" w:themeColor="text1"/>
          <w:lang w:val="en-US"/>
        </w:rPr>
        <w:t xml:space="preserve"> </w:t>
      </w:r>
      <w:r w:rsidRPr="00247065">
        <w:rPr>
          <w:rFonts w:ascii="Calibri" w:hAnsi="Calibri" w:cs="Calibri"/>
          <w:b/>
          <w:bCs/>
          <w:color w:val="000000" w:themeColor="text1"/>
          <w:lang w:val="en-US"/>
        </w:rPr>
        <w:t xml:space="preserve"> </w:t>
      </w:r>
      <w:hyperlink r:id="rId67" w:history="1">
        <w:r w:rsidR="00636E3C" w:rsidRPr="009F5F13">
          <w:rPr>
            <w:rStyle w:val="Hyperlink"/>
            <w:rFonts w:ascii="Calibri" w:hAnsi="Calibri" w:cs="Calibri"/>
            <w:b/>
            <w:bCs/>
            <w:lang w:val="en-US"/>
          </w:rPr>
          <w:t>https://www.covid19.act.gov.au/__data/assets/pdf_file/0011/1964873/Weekly-epidemiological-update-1-to-6-March-2022.pdf</w:t>
        </w:r>
      </w:hyperlink>
      <w:r w:rsidR="00636E3C">
        <w:rPr>
          <w:rFonts w:ascii="Calibri" w:hAnsi="Calibri" w:cs="Calibri"/>
          <w:b/>
          <w:bCs/>
          <w:color w:val="000000" w:themeColor="text1"/>
          <w:lang w:val="en-US"/>
        </w:rPr>
        <w:t xml:space="preserve"> </w:t>
      </w:r>
    </w:p>
    <w:p w14:paraId="5925241D" w14:textId="77777777" w:rsidR="00636E3C" w:rsidRDefault="00636E3C" w:rsidP="00C072E6">
      <w:pPr>
        <w:rPr>
          <w:rFonts w:ascii="Calibri" w:hAnsi="Calibri" w:cs="Calibri"/>
          <w:b/>
          <w:bCs/>
          <w:color w:val="000000" w:themeColor="text1"/>
          <w:lang w:val="en-US"/>
        </w:rPr>
      </w:pPr>
    </w:p>
    <w:p w14:paraId="05854BE9" w14:textId="607AB4FB" w:rsidR="00636E3C" w:rsidRDefault="00636E3C" w:rsidP="00C072E6">
      <w:pPr>
        <w:rPr>
          <w:rFonts w:ascii="Calibri" w:hAnsi="Calibri" w:cs="Calibri"/>
          <w:color w:val="000000" w:themeColor="text1"/>
        </w:rPr>
      </w:pPr>
      <w:r w:rsidRPr="00636E3C">
        <w:rPr>
          <w:rFonts w:ascii="Calibri" w:hAnsi="Calibri" w:cs="Calibri"/>
          <w:noProof/>
          <w:color w:val="000000" w:themeColor="text1"/>
        </w:rPr>
        <w:drawing>
          <wp:inline distT="0" distB="0" distL="0" distR="0" wp14:anchorId="5E7DEDC1" wp14:editId="5505DAD8">
            <wp:extent cx="9406890" cy="4799965"/>
            <wp:effectExtent l="0" t="0" r="381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406890" cy="4799965"/>
                    </a:xfrm>
                    <a:prstGeom prst="rect">
                      <a:avLst/>
                    </a:prstGeom>
                  </pic:spPr>
                </pic:pic>
              </a:graphicData>
            </a:graphic>
          </wp:inline>
        </w:drawing>
      </w:r>
    </w:p>
    <w:p w14:paraId="7FA53A3A" w14:textId="77777777" w:rsidR="0065729C" w:rsidRDefault="0065729C" w:rsidP="00C072E6">
      <w:pPr>
        <w:rPr>
          <w:rFonts w:ascii="Calibri" w:hAnsi="Calibri" w:cs="Calibri"/>
          <w:b/>
          <w:bCs/>
          <w:color w:val="000000" w:themeColor="text1"/>
          <w:lang w:val="en-US"/>
        </w:rPr>
      </w:pPr>
    </w:p>
    <w:p w14:paraId="31EB94BF" w14:textId="77777777" w:rsidR="00EC2B57" w:rsidRDefault="00EC2B57">
      <w:pPr>
        <w:rPr>
          <w:rFonts w:ascii="Calibri" w:hAnsi="Calibri" w:cs="Calibri"/>
          <w:b/>
          <w:bCs/>
          <w:color w:val="000000" w:themeColor="text1"/>
          <w:lang w:val="en-US"/>
        </w:rPr>
      </w:pPr>
      <w:r>
        <w:rPr>
          <w:rFonts w:ascii="Calibri" w:hAnsi="Calibri" w:cs="Calibri"/>
          <w:b/>
          <w:bCs/>
          <w:color w:val="000000" w:themeColor="text1"/>
          <w:lang w:val="en-US"/>
        </w:rPr>
        <w:br w:type="page"/>
      </w:r>
    </w:p>
    <w:p w14:paraId="07CC8688" w14:textId="1453398B" w:rsidR="00EC2B57" w:rsidRPr="00230C9C" w:rsidRDefault="00EC2B57" w:rsidP="00EC2B57">
      <w:pPr>
        <w:rPr>
          <w:rFonts w:ascii="Calibri" w:hAnsi="Calibri" w:cs="Calibri"/>
          <w:color w:val="0D0D0D" w:themeColor="text1" w:themeTint="F2"/>
        </w:rPr>
      </w:pPr>
      <w:r w:rsidRPr="00B06095">
        <w:rPr>
          <w:rFonts w:ascii="Calibri" w:hAnsi="Calibri" w:cs="Calibri"/>
          <w:b/>
          <w:bCs/>
          <w:color w:val="000000" w:themeColor="text1"/>
          <w:lang w:val="en-US"/>
        </w:rPr>
        <w:lastRenderedPageBreak/>
        <w:t xml:space="preserve">Screenshot </w:t>
      </w:r>
      <w:r>
        <w:rPr>
          <w:rFonts w:ascii="Calibri" w:hAnsi="Calibri" w:cs="Calibri"/>
          <w:b/>
          <w:bCs/>
          <w:color w:val="000000" w:themeColor="text1"/>
          <w:lang w:val="en-US"/>
        </w:rPr>
        <w:t>1</w:t>
      </w:r>
      <w:r w:rsidR="00944529">
        <w:rPr>
          <w:rFonts w:ascii="Calibri" w:hAnsi="Calibri" w:cs="Calibri"/>
          <w:b/>
          <w:bCs/>
          <w:color w:val="000000" w:themeColor="text1"/>
          <w:lang w:val="en-US"/>
        </w:rPr>
        <w:t>6</w:t>
      </w:r>
      <w:r>
        <w:rPr>
          <w:rFonts w:ascii="Calibri" w:hAnsi="Calibri" w:cs="Calibri"/>
          <w:b/>
          <w:bCs/>
          <w:color w:val="000000" w:themeColor="text1"/>
          <w:lang w:val="en-US"/>
        </w:rPr>
        <w:t xml:space="preserve"> </w:t>
      </w:r>
      <w:hyperlink r:id="rId69" w:history="1">
        <w:r w:rsidRPr="00B154BC">
          <w:rPr>
            <w:rStyle w:val="Hyperlink"/>
            <w:rFonts w:ascii="Calibri" w:hAnsi="Calibri" w:cs="Calibri"/>
          </w:rPr>
          <w:t>https://www.health.gov.au/initiatives-and-programs/covid-19-vaccine-claims-scheme</w:t>
        </w:r>
      </w:hyperlink>
      <w:r>
        <w:rPr>
          <w:rFonts w:ascii="Calibri" w:hAnsi="Calibri" w:cs="Calibri"/>
          <w:color w:val="0D0D0D" w:themeColor="text1" w:themeTint="F2"/>
        </w:rPr>
        <w:t xml:space="preserve"> </w:t>
      </w:r>
    </w:p>
    <w:p w14:paraId="4C51C295" w14:textId="77777777" w:rsidR="00EC2B57" w:rsidRDefault="00EC2B57" w:rsidP="00EC2B57">
      <w:pPr>
        <w:rPr>
          <w:rFonts w:ascii="Calibri" w:hAnsi="Calibri" w:cs="Calibri"/>
          <w:b/>
          <w:bCs/>
          <w:color w:val="000000" w:themeColor="text1"/>
          <w:lang w:val="en-US"/>
        </w:rPr>
      </w:pPr>
    </w:p>
    <w:p w14:paraId="77A2AA4A" w14:textId="77777777" w:rsidR="00EC2B57" w:rsidRDefault="00EC2B57" w:rsidP="00EC2B57">
      <w:pPr>
        <w:jc w:val="center"/>
        <w:rPr>
          <w:rFonts w:ascii="Calibri" w:hAnsi="Calibri" w:cs="Calibri"/>
          <w:color w:val="000000" w:themeColor="text1"/>
          <w:lang w:val="en-US"/>
        </w:rPr>
      </w:pPr>
      <w:r w:rsidRPr="00B16195">
        <w:rPr>
          <w:rFonts w:ascii="Calibri" w:hAnsi="Calibri" w:cs="Calibri"/>
          <w:noProof/>
          <w:color w:val="000000" w:themeColor="text1"/>
          <w:lang w:val="en-US"/>
        </w:rPr>
        <w:drawing>
          <wp:inline distT="0" distB="0" distL="0" distR="0" wp14:anchorId="7C89FFE6" wp14:editId="552B0B9F">
            <wp:extent cx="7502237" cy="5142013"/>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516265" cy="5151628"/>
                    </a:xfrm>
                    <a:prstGeom prst="rect">
                      <a:avLst/>
                    </a:prstGeom>
                  </pic:spPr>
                </pic:pic>
              </a:graphicData>
            </a:graphic>
          </wp:inline>
        </w:drawing>
      </w:r>
    </w:p>
    <w:p w14:paraId="366BC2C2" w14:textId="77777777" w:rsidR="00EC2B57" w:rsidRDefault="00EC2B57" w:rsidP="00EC2B57">
      <w:pPr>
        <w:rPr>
          <w:rFonts w:ascii="Calibri" w:hAnsi="Calibri" w:cs="Calibri"/>
          <w:b/>
          <w:bCs/>
          <w:color w:val="000000" w:themeColor="text1"/>
          <w:lang w:val="en-US"/>
        </w:rPr>
      </w:pPr>
      <w:r>
        <w:rPr>
          <w:rFonts w:ascii="Calibri" w:hAnsi="Calibri" w:cs="Calibri"/>
          <w:b/>
          <w:bCs/>
          <w:color w:val="000000" w:themeColor="text1"/>
          <w:lang w:val="en-US"/>
        </w:rPr>
        <w:br w:type="page"/>
      </w:r>
    </w:p>
    <w:p w14:paraId="5F1B5947" w14:textId="5C4FFFB7" w:rsidR="00EC2B57" w:rsidRDefault="00EC2B57" w:rsidP="00EC2B57">
      <w:pPr>
        <w:rPr>
          <w:rFonts w:ascii="Calibri" w:hAnsi="Calibri" w:cs="Calibri"/>
          <w:b/>
          <w:bCs/>
          <w:color w:val="000000" w:themeColor="text1"/>
          <w:lang w:val="en-US"/>
        </w:rPr>
      </w:pPr>
      <w:r w:rsidRPr="00B06095">
        <w:rPr>
          <w:rFonts w:ascii="Calibri" w:hAnsi="Calibri" w:cs="Calibri"/>
          <w:b/>
          <w:bCs/>
          <w:color w:val="000000" w:themeColor="text1"/>
          <w:lang w:val="en-US"/>
        </w:rPr>
        <w:lastRenderedPageBreak/>
        <w:t xml:space="preserve">Screenshot </w:t>
      </w:r>
      <w:r>
        <w:rPr>
          <w:rFonts w:ascii="Calibri" w:hAnsi="Calibri" w:cs="Calibri"/>
          <w:b/>
          <w:bCs/>
          <w:color w:val="000000" w:themeColor="text1"/>
          <w:lang w:val="en-US"/>
        </w:rPr>
        <w:t>1</w:t>
      </w:r>
      <w:r w:rsidR="00944529">
        <w:rPr>
          <w:rFonts w:ascii="Calibri" w:hAnsi="Calibri" w:cs="Calibri"/>
          <w:b/>
          <w:bCs/>
          <w:color w:val="000000" w:themeColor="text1"/>
          <w:lang w:val="en-US"/>
        </w:rPr>
        <w:t>7</w:t>
      </w:r>
      <w:r>
        <w:rPr>
          <w:rFonts w:ascii="Calibri" w:hAnsi="Calibri" w:cs="Calibri"/>
          <w:b/>
          <w:bCs/>
          <w:color w:val="000000" w:themeColor="text1"/>
          <w:lang w:val="en-US"/>
        </w:rPr>
        <w:t xml:space="preserve"> </w:t>
      </w:r>
      <w:hyperlink r:id="rId71" w:history="1">
        <w:r w:rsidRPr="009F5F13">
          <w:rPr>
            <w:rStyle w:val="Hyperlink"/>
            <w:rFonts w:ascii="Calibri" w:hAnsi="Calibri" w:cs="Calibri"/>
            <w:b/>
            <w:bCs/>
            <w:lang w:val="en-US"/>
          </w:rPr>
          <w:t>https://www.hrsa.gov/sites/default/files/hrsa/vaccine-compensation/data/vicp-stats-03-01-22.pdf</w:t>
        </w:r>
      </w:hyperlink>
      <w:r>
        <w:rPr>
          <w:rFonts w:ascii="Calibri" w:hAnsi="Calibri" w:cs="Calibri"/>
          <w:b/>
          <w:bCs/>
          <w:color w:val="000000" w:themeColor="text1"/>
          <w:lang w:val="en-US"/>
        </w:rPr>
        <w:t xml:space="preserve"> </w:t>
      </w:r>
    </w:p>
    <w:p w14:paraId="373CD99A" w14:textId="77777777" w:rsidR="00EC2B57" w:rsidRDefault="00EC2B57" w:rsidP="00EC2B57">
      <w:pPr>
        <w:rPr>
          <w:rFonts w:ascii="Calibri" w:hAnsi="Calibri" w:cs="Calibri"/>
          <w:b/>
          <w:bCs/>
          <w:color w:val="000000" w:themeColor="text1"/>
          <w:lang w:val="en-US"/>
        </w:rPr>
      </w:pPr>
    </w:p>
    <w:p w14:paraId="3474B67F" w14:textId="77777777" w:rsidR="00EC2B57" w:rsidRDefault="00EC2B57" w:rsidP="00EC2B57">
      <w:pPr>
        <w:jc w:val="center"/>
        <w:rPr>
          <w:rFonts w:ascii="Calibri" w:hAnsi="Calibri" w:cs="Calibri"/>
          <w:b/>
          <w:bCs/>
          <w:color w:val="000000" w:themeColor="text1"/>
          <w:lang w:val="en-US"/>
        </w:rPr>
      </w:pPr>
      <w:r w:rsidRPr="00C072E6">
        <w:rPr>
          <w:rFonts w:ascii="Calibri" w:hAnsi="Calibri" w:cs="Calibri"/>
          <w:b/>
          <w:bCs/>
          <w:noProof/>
          <w:color w:val="000000" w:themeColor="text1"/>
          <w:lang w:val="en-US"/>
        </w:rPr>
        <w:drawing>
          <wp:inline distT="0" distB="0" distL="0" distR="0" wp14:anchorId="6F69B058" wp14:editId="449F1B27">
            <wp:extent cx="7557654" cy="492601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588803" cy="4946314"/>
                    </a:xfrm>
                    <a:prstGeom prst="rect">
                      <a:avLst/>
                    </a:prstGeom>
                  </pic:spPr>
                </pic:pic>
              </a:graphicData>
            </a:graphic>
          </wp:inline>
        </w:drawing>
      </w:r>
    </w:p>
    <w:p w14:paraId="10A14CF7" w14:textId="77777777" w:rsidR="00A1114A" w:rsidRDefault="00A1114A">
      <w:pPr>
        <w:rPr>
          <w:rFonts w:ascii="Calibri" w:hAnsi="Calibri" w:cs="Calibri"/>
          <w:b/>
          <w:bCs/>
          <w:color w:val="000000" w:themeColor="text1"/>
          <w:lang w:val="en-US"/>
        </w:rPr>
      </w:pPr>
      <w:r>
        <w:rPr>
          <w:rFonts w:ascii="Calibri" w:hAnsi="Calibri" w:cs="Calibri"/>
          <w:b/>
          <w:bCs/>
          <w:color w:val="000000" w:themeColor="text1"/>
          <w:lang w:val="en-US"/>
        </w:rPr>
        <w:br w:type="page"/>
      </w:r>
    </w:p>
    <w:p w14:paraId="5BF2A6D4" w14:textId="41A058E3" w:rsidR="00250596" w:rsidRDefault="00C072E6" w:rsidP="00A1114A">
      <w:pPr>
        <w:rPr>
          <w:rFonts w:ascii="Calibri" w:hAnsi="Calibri" w:cs="Calibri"/>
          <w:b/>
          <w:bCs/>
          <w:color w:val="000000" w:themeColor="text1"/>
          <w:lang w:val="en-US"/>
        </w:rPr>
      </w:pPr>
      <w:r>
        <w:rPr>
          <w:rFonts w:ascii="Calibri" w:hAnsi="Calibri" w:cs="Calibri"/>
          <w:b/>
          <w:bCs/>
          <w:color w:val="000000" w:themeColor="text1"/>
          <w:lang w:val="en-US"/>
        </w:rPr>
        <w:lastRenderedPageBreak/>
        <w:t>Screenshot 1</w:t>
      </w:r>
      <w:r w:rsidR="00944529">
        <w:rPr>
          <w:rFonts w:ascii="Calibri" w:hAnsi="Calibri" w:cs="Calibri"/>
          <w:b/>
          <w:bCs/>
          <w:color w:val="000000" w:themeColor="text1"/>
          <w:lang w:val="en-US"/>
        </w:rPr>
        <w:t>8</w:t>
      </w:r>
      <w:r w:rsidR="00247065">
        <w:rPr>
          <w:rFonts w:ascii="Calibri" w:hAnsi="Calibri" w:cs="Calibri"/>
          <w:b/>
          <w:bCs/>
          <w:color w:val="000000" w:themeColor="text1"/>
          <w:lang w:val="en-US"/>
        </w:rPr>
        <w:t xml:space="preserve"> </w:t>
      </w:r>
      <w:r w:rsidR="00247065" w:rsidRPr="00247065">
        <w:rPr>
          <w:rFonts w:ascii="Calibri" w:hAnsi="Calibri" w:cs="Calibri"/>
          <w:b/>
          <w:bCs/>
          <w:color w:val="000000" w:themeColor="text1"/>
          <w:lang w:val="en-US"/>
        </w:rPr>
        <w:t xml:space="preserve"> </w:t>
      </w:r>
      <w:hyperlink r:id="rId73" w:history="1">
        <w:r w:rsidR="00247065" w:rsidRPr="00247065">
          <w:rPr>
            <w:rStyle w:val="Hyperlink"/>
            <w:rFonts w:ascii="Calibri" w:hAnsi="Calibri" w:cs="Calibri"/>
            <w:b/>
            <w:bCs/>
          </w:rPr>
          <w:t>https://childrenshealthdefense.org/wp-content/uploads/5.3.6-postmarketing-experience.pdf</w:t>
        </w:r>
      </w:hyperlink>
    </w:p>
    <w:p w14:paraId="6ACCB17B" w14:textId="77777777" w:rsidR="00495E93" w:rsidRDefault="00495E93" w:rsidP="00250596">
      <w:pPr>
        <w:rPr>
          <w:rFonts w:ascii="Calibri" w:hAnsi="Calibri" w:cs="Calibri"/>
          <w:b/>
          <w:bCs/>
          <w:color w:val="000000" w:themeColor="text1"/>
          <w:lang w:val="en-US"/>
        </w:rPr>
      </w:pPr>
    </w:p>
    <w:p w14:paraId="6363A866" w14:textId="1594900D" w:rsidR="00B11C72" w:rsidRDefault="00250596" w:rsidP="00DE5D49">
      <w:pPr>
        <w:jc w:val="center"/>
        <w:rPr>
          <w:rFonts w:ascii="Calibri" w:hAnsi="Calibri" w:cs="Calibri"/>
          <w:color w:val="000000" w:themeColor="text1"/>
          <w:lang w:val="en-US"/>
        </w:rPr>
      </w:pPr>
      <w:r w:rsidRPr="00250596">
        <w:rPr>
          <w:rFonts w:ascii="Calibri" w:hAnsi="Calibri" w:cs="Calibri"/>
          <w:noProof/>
          <w:color w:val="000000" w:themeColor="text1"/>
          <w:lang w:val="en-US"/>
        </w:rPr>
        <w:drawing>
          <wp:inline distT="0" distB="0" distL="0" distR="0" wp14:anchorId="0EF58391" wp14:editId="5ACF05EC">
            <wp:extent cx="8167465" cy="49614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231572" cy="5000410"/>
                    </a:xfrm>
                    <a:prstGeom prst="rect">
                      <a:avLst/>
                    </a:prstGeom>
                  </pic:spPr>
                </pic:pic>
              </a:graphicData>
            </a:graphic>
          </wp:inline>
        </w:drawing>
      </w:r>
    </w:p>
    <w:p w14:paraId="7F66FC30" w14:textId="2CE5C9DB" w:rsidR="00DE5D49" w:rsidRDefault="00DE5D49" w:rsidP="00DE5D49">
      <w:pPr>
        <w:jc w:val="center"/>
        <w:rPr>
          <w:rFonts w:ascii="Calibri" w:hAnsi="Calibri" w:cs="Calibri"/>
          <w:color w:val="000000" w:themeColor="text1"/>
          <w:lang w:val="en-US"/>
        </w:rPr>
      </w:pPr>
    </w:p>
    <w:p w14:paraId="4DA00E24" w14:textId="77777777" w:rsidR="00A1114A" w:rsidRDefault="00A1114A">
      <w:pPr>
        <w:rPr>
          <w:rFonts w:ascii="Calibri" w:hAnsi="Calibri" w:cs="Calibri"/>
          <w:b/>
          <w:bCs/>
          <w:color w:val="000000" w:themeColor="text1"/>
          <w:lang w:val="en-US"/>
        </w:rPr>
      </w:pPr>
      <w:r>
        <w:rPr>
          <w:rFonts w:ascii="Calibri" w:hAnsi="Calibri" w:cs="Calibri"/>
          <w:b/>
          <w:bCs/>
          <w:color w:val="000000" w:themeColor="text1"/>
          <w:lang w:val="en-US"/>
        </w:rPr>
        <w:br w:type="page"/>
      </w:r>
    </w:p>
    <w:p w14:paraId="473CACBE" w14:textId="009CB841" w:rsidR="005D2306" w:rsidRDefault="00DE5D49" w:rsidP="00DE5D49">
      <w:pPr>
        <w:rPr>
          <w:rFonts w:ascii="Calibri" w:hAnsi="Calibri" w:cs="Calibri"/>
          <w:b/>
          <w:bCs/>
          <w:color w:val="000000" w:themeColor="text1"/>
          <w:lang w:val="en-US"/>
        </w:rPr>
      </w:pPr>
      <w:r w:rsidRPr="00B06095">
        <w:rPr>
          <w:rFonts w:ascii="Calibri" w:hAnsi="Calibri" w:cs="Calibri"/>
          <w:b/>
          <w:bCs/>
          <w:color w:val="000000" w:themeColor="text1"/>
          <w:lang w:val="en-US"/>
        </w:rPr>
        <w:lastRenderedPageBreak/>
        <w:t xml:space="preserve">Screenshot </w:t>
      </w:r>
      <w:r>
        <w:rPr>
          <w:rFonts w:ascii="Calibri" w:hAnsi="Calibri" w:cs="Calibri"/>
          <w:b/>
          <w:bCs/>
          <w:color w:val="000000" w:themeColor="text1"/>
          <w:lang w:val="en-US"/>
        </w:rPr>
        <w:t>1</w:t>
      </w:r>
      <w:r w:rsidR="00944529">
        <w:rPr>
          <w:rFonts w:ascii="Calibri" w:hAnsi="Calibri" w:cs="Calibri"/>
          <w:b/>
          <w:bCs/>
          <w:color w:val="000000" w:themeColor="text1"/>
          <w:lang w:val="en-US"/>
        </w:rPr>
        <w:t>9</w:t>
      </w:r>
      <w:r w:rsidR="00247065" w:rsidRPr="00247065">
        <w:rPr>
          <w:rFonts w:ascii="Calibri" w:hAnsi="Calibri" w:cs="Calibri"/>
          <w:b/>
          <w:bCs/>
          <w:color w:val="000000" w:themeColor="text1"/>
          <w:lang w:val="en-US"/>
        </w:rPr>
        <w:t xml:space="preserve"> </w:t>
      </w:r>
      <w:hyperlink r:id="rId75" w:history="1">
        <w:r w:rsidR="00247065" w:rsidRPr="00247065">
          <w:rPr>
            <w:rStyle w:val="Hyperlink"/>
            <w:rFonts w:ascii="Calibri" w:hAnsi="Calibri" w:cs="Calibri"/>
            <w:b/>
            <w:bCs/>
          </w:rPr>
          <w:t>https://childrenshealthdefense.org/wp-content/uploads/5.3.6-postmarketing-experience.pdf</w:t>
        </w:r>
      </w:hyperlink>
    </w:p>
    <w:p w14:paraId="3B90546D" w14:textId="77777777" w:rsidR="00495E93" w:rsidRDefault="00495E93" w:rsidP="00DE5D49">
      <w:pPr>
        <w:rPr>
          <w:noProof/>
        </w:rPr>
      </w:pPr>
    </w:p>
    <w:p w14:paraId="29DEDBBE" w14:textId="337447C4" w:rsidR="005D2306" w:rsidRDefault="005D2306" w:rsidP="00495E93">
      <w:pPr>
        <w:jc w:val="center"/>
        <w:rPr>
          <w:noProof/>
        </w:rPr>
      </w:pPr>
      <w:r w:rsidRPr="005D2306">
        <w:rPr>
          <w:noProof/>
        </w:rPr>
        <w:drawing>
          <wp:inline distT="0" distB="0" distL="0" distR="0" wp14:anchorId="0EF1F4D6" wp14:editId="0F6A9C0A">
            <wp:extent cx="7967133" cy="5308478"/>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061534" cy="5371377"/>
                    </a:xfrm>
                    <a:prstGeom prst="rect">
                      <a:avLst/>
                    </a:prstGeom>
                  </pic:spPr>
                </pic:pic>
              </a:graphicData>
            </a:graphic>
          </wp:inline>
        </w:drawing>
      </w:r>
    </w:p>
    <w:p w14:paraId="1B6FB290" w14:textId="27AA3193" w:rsidR="00DE5D49" w:rsidRDefault="005D2306" w:rsidP="00495E93">
      <w:pPr>
        <w:jc w:val="center"/>
        <w:rPr>
          <w:noProof/>
        </w:rPr>
      </w:pPr>
      <w:r w:rsidRPr="005D2306">
        <w:rPr>
          <w:rFonts w:ascii="Calibri" w:hAnsi="Calibri" w:cs="Calibri"/>
          <w:b/>
          <w:bCs/>
          <w:noProof/>
          <w:color w:val="000000" w:themeColor="text1"/>
          <w:lang w:val="en-US"/>
        </w:rPr>
        <w:lastRenderedPageBreak/>
        <w:drawing>
          <wp:inline distT="0" distB="0" distL="0" distR="0" wp14:anchorId="005CE717" wp14:editId="54EBE3DD">
            <wp:extent cx="8587536" cy="569806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605732" cy="5710140"/>
                    </a:xfrm>
                    <a:prstGeom prst="rect">
                      <a:avLst/>
                    </a:prstGeom>
                  </pic:spPr>
                </pic:pic>
              </a:graphicData>
            </a:graphic>
          </wp:inline>
        </w:drawing>
      </w:r>
    </w:p>
    <w:p w14:paraId="4AC94941" w14:textId="35462CF0" w:rsidR="005D2306" w:rsidRDefault="005D2306" w:rsidP="00495E93">
      <w:pPr>
        <w:jc w:val="center"/>
        <w:rPr>
          <w:rFonts w:ascii="Calibri" w:hAnsi="Calibri" w:cs="Calibri"/>
          <w:b/>
          <w:bCs/>
          <w:color w:val="000000" w:themeColor="text1"/>
          <w:lang w:val="en-US"/>
        </w:rPr>
      </w:pPr>
      <w:r w:rsidRPr="005D2306">
        <w:rPr>
          <w:rFonts w:ascii="Calibri" w:hAnsi="Calibri" w:cs="Calibri"/>
          <w:b/>
          <w:bCs/>
          <w:noProof/>
          <w:color w:val="000000" w:themeColor="text1"/>
          <w:lang w:val="en-US"/>
        </w:rPr>
        <w:lastRenderedPageBreak/>
        <w:drawing>
          <wp:inline distT="0" distB="0" distL="0" distR="0" wp14:anchorId="6036C216" wp14:editId="72B170AB">
            <wp:extent cx="8331200" cy="558705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352729" cy="5601492"/>
                    </a:xfrm>
                    <a:prstGeom prst="rect">
                      <a:avLst/>
                    </a:prstGeom>
                  </pic:spPr>
                </pic:pic>
              </a:graphicData>
            </a:graphic>
          </wp:inline>
        </w:drawing>
      </w:r>
    </w:p>
    <w:p w14:paraId="553FC04F" w14:textId="5DBA2FD1" w:rsidR="005D2306" w:rsidRDefault="005D2306" w:rsidP="00495E93">
      <w:pPr>
        <w:jc w:val="center"/>
        <w:rPr>
          <w:rFonts w:ascii="Calibri" w:hAnsi="Calibri" w:cs="Calibri"/>
          <w:b/>
          <w:bCs/>
          <w:color w:val="000000" w:themeColor="text1"/>
          <w:lang w:val="en-US"/>
        </w:rPr>
      </w:pPr>
      <w:r w:rsidRPr="005D2306">
        <w:rPr>
          <w:rFonts w:ascii="Calibri" w:hAnsi="Calibri" w:cs="Calibri"/>
          <w:b/>
          <w:bCs/>
          <w:noProof/>
          <w:color w:val="000000" w:themeColor="text1"/>
          <w:lang w:val="en-US"/>
        </w:rPr>
        <w:lastRenderedPageBreak/>
        <w:drawing>
          <wp:inline distT="0" distB="0" distL="0" distR="0" wp14:anchorId="5319EA23" wp14:editId="0B5BB4E8">
            <wp:extent cx="8511065" cy="562186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526171" cy="5631845"/>
                    </a:xfrm>
                    <a:prstGeom prst="rect">
                      <a:avLst/>
                    </a:prstGeom>
                  </pic:spPr>
                </pic:pic>
              </a:graphicData>
            </a:graphic>
          </wp:inline>
        </w:drawing>
      </w:r>
    </w:p>
    <w:p w14:paraId="270B158C" w14:textId="77777777" w:rsidR="00674DBB" w:rsidRDefault="005D2306" w:rsidP="00674DBB">
      <w:pPr>
        <w:jc w:val="center"/>
        <w:rPr>
          <w:rFonts w:ascii="Calibri" w:hAnsi="Calibri" w:cs="Calibri"/>
          <w:b/>
          <w:bCs/>
          <w:color w:val="000000" w:themeColor="text1"/>
          <w:lang w:val="en-US"/>
        </w:rPr>
      </w:pPr>
      <w:r w:rsidRPr="005D2306">
        <w:rPr>
          <w:rFonts w:ascii="Calibri" w:hAnsi="Calibri" w:cs="Calibri"/>
          <w:b/>
          <w:bCs/>
          <w:noProof/>
          <w:color w:val="000000" w:themeColor="text1"/>
          <w:lang w:val="en-US"/>
        </w:rPr>
        <w:lastRenderedPageBreak/>
        <w:drawing>
          <wp:inline distT="0" distB="0" distL="0" distR="0" wp14:anchorId="09A20758" wp14:editId="733DDB38">
            <wp:extent cx="8509000" cy="5706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548551" cy="5732814"/>
                    </a:xfrm>
                    <a:prstGeom prst="rect">
                      <a:avLst/>
                    </a:prstGeom>
                  </pic:spPr>
                </pic:pic>
              </a:graphicData>
            </a:graphic>
          </wp:inline>
        </w:drawing>
      </w:r>
    </w:p>
    <w:p w14:paraId="6FA0009A" w14:textId="3BDE8DCA" w:rsidR="00674DBB" w:rsidRDefault="00674DBB" w:rsidP="00674DBB">
      <w:pPr>
        <w:rPr>
          <w:rFonts w:ascii="Calibri" w:hAnsi="Calibri" w:cs="Calibri"/>
          <w:b/>
          <w:bCs/>
          <w:color w:val="000000" w:themeColor="text1"/>
          <w:lang w:val="en-US"/>
        </w:rPr>
      </w:pPr>
      <w:r>
        <w:rPr>
          <w:rFonts w:ascii="Calibri" w:hAnsi="Calibri" w:cs="Calibri"/>
          <w:b/>
          <w:bCs/>
          <w:color w:val="000000" w:themeColor="text1"/>
          <w:lang w:val="en-US"/>
        </w:rPr>
        <w:lastRenderedPageBreak/>
        <w:t xml:space="preserve">Screenshot </w:t>
      </w:r>
      <w:r w:rsidR="00944529">
        <w:rPr>
          <w:rFonts w:ascii="Calibri" w:hAnsi="Calibri" w:cs="Calibri"/>
          <w:b/>
          <w:bCs/>
          <w:color w:val="000000" w:themeColor="text1"/>
          <w:lang w:val="en-US"/>
        </w:rPr>
        <w:t>20</w:t>
      </w:r>
      <w:r>
        <w:rPr>
          <w:rFonts w:ascii="Calibri" w:hAnsi="Calibri" w:cs="Calibri"/>
          <w:b/>
          <w:bCs/>
          <w:color w:val="000000" w:themeColor="text1"/>
          <w:lang w:val="en-US"/>
        </w:rPr>
        <w:t xml:space="preserve"> </w:t>
      </w:r>
      <w:hyperlink r:id="rId81" w:history="1">
        <w:r w:rsidRPr="009F5F13">
          <w:rPr>
            <w:rStyle w:val="Hyperlink"/>
            <w:rFonts w:ascii="Calibri" w:hAnsi="Calibri" w:cs="Calibri"/>
            <w:b/>
            <w:bCs/>
            <w:lang w:val="en-US"/>
          </w:rPr>
          <w:t>https://clinicaltrials.gov/ct2/show/NCT04368728</w:t>
        </w:r>
      </w:hyperlink>
      <w:r>
        <w:rPr>
          <w:rFonts w:ascii="Calibri" w:hAnsi="Calibri" w:cs="Calibri"/>
          <w:b/>
          <w:bCs/>
          <w:color w:val="000000" w:themeColor="text1"/>
          <w:lang w:val="en-US"/>
        </w:rPr>
        <w:t xml:space="preserve"> </w:t>
      </w:r>
    </w:p>
    <w:p w14:paraId="16782AF9" w14:textId="77777777" w:rsidR="00674DBB" w:rsidRDefault="00674DBB" w:rsidP="00674DBB">
      <w:pPr>
        <w:rPr>
          <w:rFonts w:ascii="Calibri" w:hAnsi="Calibri" w:cs="Calibri"/>
          <w:b/>
          <w:bCs/>
          <w:color w:val="000000" w:themeColor="text1"/>
          <w:lang w:val="en-US"/>
        </w:rPr>
      </w:pPr>
    </w:p>
    <w:p w14:paraId="158902F0" w14:textId="0F1386DF" w:rsidR="00674DBB" w:rsidRDefault="00674DBB" w:rsidP="00186E8A">
      <w:pPr>
        <w:jc w:val="center"/>
        <w:rPr>
          <w:rFonts w:ascii="Calibri" w:hAnsi="Calibri" w:cs="Calibri"/>
          <w:b/>
          <w:bCs/>
          <w:color w:val="000000" w:themeColor="text1"/>
          <w:lang w:val="en-US"/>
        </w:rPr>
      </w:pPr>
      <w:r w:rsidRPr="00674DBB">
        <w:rPr>
          <w:rFonts w:ascii="Calibri" w:hAnsi="Calibri" w:cs="Calibri"/>
          <w:b/>
          <w:bCs/>
          <w:noProof/>
          <w:color w:val="000000" w:themeColor="text1"/>
          <w:lang w:val="en-US"/>
        </w:rPr>
        <w:drawing>
          <wp:inline distT="0" distB="0" distL="0" distR="0" wp14:anchorId="2172CC1F" wp14:editId="6C74E191">
            <wp:extent cx="7838345" cy="50803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849510" cy="5087582"/>
                    </a:xfrm>
                    <a:prstGeom prst="rect">
                      <a:avLst/>
                    </a:prstGeom>
                  </pic:spPr>
                </pic:pic>
              </a:graphicData>
            </a:graphic>
          </wp:inline>
        </w:drawing>
      </w:r>
    </w:p>
    <w:p w14:paraId="7B29E01E" w14:textId="1087C734" w:rsidR="00BA1BB1" w:rsidRDefault="00BA1BB1">
      <w:pPr>
        <w:rPr>
          <w:rFonts w:ascii="Calibri" w:hAnsi="Calibri" w:cs="Calibri"/>
          <w:b/>
          <w:bCs/>
          <w:color w:val="000000" w:themeColor="text1"/>
          <w:lang w:val="en-US"/>
        </w:rPr>
      </w:pPr>
      <w:r>
        <w:rPr>
          <w:rFonts w:ascii="Calibri" w:hAnsi="Calibri" w:cs="Calibri"/>
          <w:b/>
          <w:bCs/>
          <w:color w:val="000000" w:themeColor="text1"/>
          <w:lang w:val="en-US"/>
        </w:rPr>
        <w:br w:type="page"/>
      </w:r>
    </w:p>
    <w:p w14:paraId="43F1C35F" w14:textId="618BA742" w:rsidR="00BA1BB1" w:rsidRDefault="00BA1BB1" w:rsidP="00BA1BB1">
      <w:pPr>
        <w:rPr>
          <w:rFonts w:ascii="Calibri" w:hAnsi="Calibri" w:cs="Calibri"/>
          <w:color w:val="000000" w:themeColor="text1"/>
          <w:lang w:val="en-US"/>
        </w:rPr>
      </w:pPr>
      <w:r>
        <w:rPr>
          <w:rFonts w:ascii="Calibri" w:hAnsi="Calibri" w:cs="Calibri"/>
          <w:b/>
          <w:bCs/>
          <w:color w:val="000000" w:themeColor="text1"/>
          <w:lang w:val="en-US"/>
        </w:rPr>
        <w:lastRenderedPageBreak/>
        <w:t xml:space="preserve">Screenshot </w:t>
      </w:r>
      <w:r w:rsidR="00944529">
        <w:rPr>
          <w:rFonts w:ascii="Calibri" w:hAnsi="Calibri" w:cs="Calibri"/>
          <w:b/>
          <w:bCs/>
          <w:color w:val="000000" w:themeColor="text1"/>
          <w:lang w:val="en-US"/>
        </w:rPr>
        <w:t>2</w:t>
      </w:r>
      <w:r>
        <w:rPr>
          <w:rFonts w:ascii="Calibri" w:hAnsi="Calibri" w:cs="Calibri"/>
          <w:b/>
          <w:bCs/>
          <w:color w:val="000000" w:themeColor="text1"/>
          <w:lang w:val="en-US"/>
        </w:rPr>
        <w:t xml:space="preserve">1 </w:t>
      </w:r>
      <w:hyperlink r:id="rId83" w:history="1">
        <w:r w:rsidRPr="009F5F13">
          <w:rPr>
            <w:rStyle w:val="Hyperlink"/>
            <w:rFonts w:ascii="Calibri" w:hAnsi="Calibri" w:cs="Calibri"/>
            <w:lang w:val="en-US"/>
          </w:rPr>
          <w:t>https://www.fda.gov/emergency-preparedness-and-response/coronavirus-disease-2019-covid-19/comirnaty-and-pfizer-biontech-covid-19-vaccine</w:t>
        </w:r>
      </w:hyperlink>
    </w:p>
    <w:p w14:paraId="11BC8FBA" w14:textId="77777777" w:rsidR="00BA1BB1" w:rsidRPr="00BA1BB1" w:rsidRDefault="00BA1BB1" w:rsidP="00BA1BB1">
      <w:pPr>
        <w:rPr>
          <w:rFonts w:ascii="Calibri" w:hAnsi="Calibri" w:cs="Calibri"/>
          <w:color w:val="000000" w:themeColor="text1"/>
          <w:lang w:val="en-US"/>
        </w:rPr>
      </w:pPr>
    </w:p>
    <w:p w14:paraId="292EB251" w14:textId="596906C2" w:rsidR="00BA1BB1" w:rsidRDefault="00BA1BB1" w:rsidP="00186E8A">
      <w:pPr>
        <w:jc w:val="center"/>
        <w:rPr>
          <w:rFonts w:ascii="Calibri" w:hAnsi="Calibri" w:cs="Calibri"/>
          <w:b/>
          <w:bCs/>
          <w:color w:val="000000" w:themeColor="text1"/>
          <w:lang w:val="en-US"/>
        </w:rPr>
      </w:pPr>
      <w:r w:rsidRPr="00BA1BB1">
        <w:rPr>
          <w:rFonts w:ascii="Calibri" w:hAnsi="Calibri" w:cs="Calibri"/>
          <w:b/>
          <w:bCs/>
          <w:noProof/>
          <w:color w:val="000000" w:themeColor="text1"/>
          <w:lang w:val="en-US"/>
        </w:rPr>
        <w:drawing>
          <wp:inline distT="0" distB="0" distL="0" distR="0" wp14:anchorId="2D3534EB" wp14:editId="6C0C7F12">
            <wp:extent cx="7153217" cy="460717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164560" cy="4614480"/>
                    </a:xfrm>
                    <a:prstGeom prst="rect">
                      <a:avLst/>
                    </a:prstGeom>
                  </pic:spPr>
                </pic:pic>
              </a:graphicData>
            </a:graphic>
          </wp:inline>
        </w:drawing>
      </w:r>
    </w:p>
    <w:sectPr w:rsidR="00BA1BB1" w:rsidSect="00495E93">
      <w:pgSz w:w="16838" w:h="11906" w:orient="landscape"/>
      <w:pgMar w:top="1440" w:right="1046" w:bottom="1440" w:left="97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63FDB" w14:textId="77777777" w:rsidR="00493432" w:rsidRDefault="00493432" w:rsidP="003D3F68">
      <w:r>
        <w:separator/>
      </w:r>
    </w:p>
  </w:endnote>
  <w:endnote w:type="continuationSeparator" w:id="0">
    <w:p w14:paraId="176D0CEC" w14:textId="77777777" w:rsidR="00493432" w:rsidRDefault="00493432" w:rsidP="003D3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1C85" w14:textId="77777777" w:rsidR="004C4626" w:rsidRDefault="004C46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A945" w14:textId="2B84C256" w:rsidR="00347B28" w:rsidRPr="00347B28" w:rsidRDefault="003D3F68" w:rsidP="00347B28">
    <w:pPr>
      <w:jc w:val="center"/>
      <w:rPr>
        <w:rFonts w:ascii="Calibri" w:hAnsi="Calibri" w:cs="Calibri"/>
        <w:sz w:val="16"/>
        <w:szCs w:val="16"/>
        <w:lang w:val="en-GB"/>
      </w:rPr>
    </w:pPr>
    <w:r w:rsidRPr="00347B28">
      <w:rPr>
        <w:rFonts w:ascii="Calibri" w:hAnsi="Calibri" w:cs="Calibri"/>
        <w:sz w:val="16"/>
        <w:szCs w:val="16"/>
        <w:lang w:val="en-GB"/>
      </w:rPr>
      <w:t xml:space="preserve">Page </w:t>
    </w:r>
    <w:r w:rsidRPr="00347B28">
      <w:rPr>
        <w:rFonts w:ascii="Calibri" w:hAnsi="Calibri" w:cs="Calibri"/>
        <w:sz w:val="16"/>
        <w:szCs w:val="16"/>
        <w:lang w:val="en-GB"/>
      </w:rPr>
      <w:fldChar w:fldCharType="begin"/>
    </w:r>
    <w:r w:rsidRPr="00347B28">
      <w:rPr>
        <w:rFonts w:ascii="Calibri" w:hAnsi="Calibri" w:cs="Calibri"/>
        <w:sz w:val="16"/>
        <w:szCs w:val="16"/>
        <w:lang w:val="en-GB"/>
      </w:rPr>
      <w:instrText xml:space="preserve"> PAGE </w:instrText>
    </w:r>
    <w:r w:rsidRPr="00347B28">
      <w:rPr>
        <w:rFonts w:ascii="Calibri" w:hAnsi="Calibri" w:cs="Calibri"/>
        <w:sz w:val="16"/>
        <w:szCs w:val="16"/>
        <w:lang w:val="en-GB"/>
      </w:rPr>
      <w:fldChar w:fldCharType="separate"/>
    </w:r>
    <w:r w:rsidRPr="00347B28">
      <w:rPr>
        <w:rFonts w:ascii="Calibri" w:hAnsi="Calibri" w:cs="Calibri"/>
        <w:noProof/>
        <w:sz w:val="16"/>
        <w:szCs w:val="16"/>
        <w:lang w:val="en-GB"/>
      </w:rPr>
      <w:t>1</w:t>
    </w:r>
    <w:r w:rsidRPr="00347B28">
      <w:rPr>
        <w:rFonts w:ascii="Calibri" w:hAnsi="Calibri" w:cs="Calibri"/>
        <w:sz w:val="16"/>
        <w:szCs w:val="16"/>
        <w:lang w:val="en-GB"/>
      </w:rPr>
      <w:fldChar w:fldCharType="end"/>
    </w:r>
    <w:r w:rsidRPr="00347B28">
      <w:rPr>
        <w:rFonts w:ascii="Calibri" w:hAnsi="Calibri" w:cs="Calibri"/>
        <w:sz w:val="16"/>
        <w:szCs w:val="16"/>
        <w:lang w:val="en-GB"/>
      </w:rPr>
      <w:t xml:space="preserve"> of </w:t>
    </w:r>
    <w:r w:rsidRPr="00347B28">
      <w:rPr>
        <w:rFonts w:ascii="Calibri" w:hAnsi="Calibri" w:cs="Calibri"/>
        <w:sz w:val="16"/>
        <w:szCs w:val="16"/>
        <w:lang w:val="en-GB"/>
      </w:rPr>
      <w:fldChar w:fldCharType="begin"/>
    </w:r>
    <w:r w:rsidRPr="00347B28">
      <w:rPr>
        <w:rFonts w:ascii="Calibri" w:hAnsi="Calibri" w:cs="Calibri"/>
        <w:sz w:val="16"/>
        <w:szCs w:val="16"/>
        <w:lang w:val="en-GB"/>
      </w:rPr>
      <w:instrText xml:space="preserve"> NUMPAGES </w:instrText>
    </w:r>
    <w:r w:rsidRPr="00347B28">
      <w:rPr>
        <w:rFonts w:ascii="Calibri" w:hAnsi="Calibri" w:cs="Calibri"/>
        <w:sz w:val="16"/>
        <w:szCs w:val="16"/>
        <w:lang w:val="en-GB"/>
      </w:rPr>
      <w:fldChar w:fldCharType="separate"/>
    </w:r>
    <w:r w:rsidRPr="00347B28">
      <w:rPr>
        <w:rFonts w:ascii="Calibri" w:hAnsi="Calibri" w:cs="Calibri"/>
        <w:noProof/>
        <w:sz w:val="16"/>
        <w:szCs w:val="16"/>
        <w:lang w:val="en-GB"/>
      </w:rPr>
      <w:t>5</w:t>
    </w:r>
    <w:r w:rsidRPr="00347B28">
      <w:rPr>
        <w:rFonts w:ascii="Calibri" w:hAnsi="Calibri" w:cs="Calibri"/>
        <w:sz w:val="16"/>
        <w:szCs w:val="16"/>
        <w:lang w:val="en-GB"/>
      </w:rPr>
      <w:fldChar w:fldCharType="end"/>
    </w:r>
  </w:p>
  <w:p w14:paraId="76E59B6B" w14:textId="63BE9FBB" w:rsidR="003D3F68" w:rsidRPr="00347B28" w:rsidRDefault="00347B28" w:rsidP="00347B28">
    <w:pPr>
      <w:jc w:val="center"/>
      <w:rPr>
        <w:rFonts w:ascii="Calibri" w:hAnsi="Calibri" w:cs="Calibri"/>
        <w:sz w:val="16"/>
        <w:szCs w:val="16"/>
        <w:lang w:val="en-US"/>
      </w:rPr>
    </w:pPr>
    <w:r w:rsidRPr="00347B28">
      <w:rPr>
        <w:rFonts w:ascii="Calibri" w:hAnsi="Calibri" w:cs="Calibri"/>
        <w:sz w:val="16"/>
        <w:szCs w:val="16"/>
        <w:lang w:val="en-US"/>
      </w:rPr>
      <w:t>Risk-Benefit Data provided to assess the risk-benefits of catching and/or dying from Covid-19 versus injury and/or death from provisionally approved Covid-19 vaccines</w:t>
    </w:r>
    <w:r>
      <w:rPr>
        <w:rFonts w:ascii="Calibri" w:hAnsi="Calibri" w:cs="Calibri"/>
        <w:sz w:val="16"/>
        <w:szCs w:val="16"/>
        <w:lang w:val="en-US"/>
      </w:rPr>
      <w:t xml:space="preserve"> </w:t>
    </w:r>
    <w:r w:rsidRPr="00347B28">
      <w:rPr>
        <w:rFonts w:ascii="Calibri" w:hAnsi="Calibri" w:cs="Calibri"/>
        <w:sz w:val="16"/>
        <w:szCs w:val="16"/>
        <w:lang w:val="en-US"/>
      </w:rPr>
      <w:t xml:space="preserve">for a woman in the </w:t>
    </w:r>
    <w:r w:rsidRPr="00347B28">
      <w:rPr>
        <w:rFonts w:ascii="Calibri" w:hAnsi="Calibri" w:cs="Calibri"/>
        <w:color w:val="000000" w:themeColor="text1"/>
        <w:sz w:val="16"/>
        <w:szCs w:val="16"/>
        <w:lang w:val="en-US"/>
      </w:rPr>
      <w:t>70</w:t>
    </w:r>
    <w:r w:rsidRPr="00347B28">
      <w:rPr>
        <w:rFonts w:ascii="Calibri" w:hAnsi="Calibri" w:cs="Calibri"/>
        <w:color w:val="000000" w:themeColor="text1"/>
        <w:sz w:val="16"/>
        <w:szCs w:val="16"/>
      </w:rPr>
      <w:t>–</w:t>
    </w:r>
    <w:r w:rsidRPr="00347B28">
      <w:rPr>
        <w:rFonts w:ascii="Calibri" w:hAnsi="Calibri" w:cs="Calibri"/>
        <w:sz w:val="16"/>
        <w:szCs w:val="16"/>
        <w:lang w:val="en-US"/>
      </w:rPr>
      <w:t>79 age bracket living in the Australian Capital Territory</w:t>
    </w:r>
    <w:r>
      <w:rPr>
        <w:rFonts w:ascii="Calibri" w:hAnsi="Calibri" w:cs="Calibri"/>
        <w:sz w:val="16"/>
        <w:szCs w:val="16"/>
        <w:lang w:val="en-US"/>
      </w:rPr>
      <w:t xml:space="preserve"> a</w:t>
    </w:r>
    <w:r w:rsidRPr="00347B28">
      <w:rPr>
        <w:rFonts w:ascii="Calibri" w:hAnsi="Calibri" w:cs="Calibri"/>
        <w:sz w:val="16"/>
        <w:szCs w:val="16"/>
        <w:lang w:val="en-GB"/>
      </w:rPr>
      <w:t xml:space="preserve">s </w:t>
    </w:r>
    <w:r w:rsidR="0004240E">
      <w:rPr>
        <w:rFonts w:ascii="Calibri" w:hAnsi="Calibri" w:cs="Calibri"/>
        <w:sz w:val="16"/>
        <w:szCs w:val="16"/>
        <w:lang w:val="en-GB"/>
      </w:rPr>
      <w:t>at</w:t>
    </w:r>
    <w:r w:rsidRPr="00347B28">
      <w:rPr>
        <w:rFonts w:ascii="Calibri" w:hAnsi="Calibri" w:cs="Calibri"/>
        <w:sz w:val="16"/>
        <w:szCs w:val="16"/>
        <w:lang w:val="en-GB"/>
      </w:rPr>
      <w:t xml:space="preserve"> </w:t>
    </w:r>
    <w:r w:rsidR="00D427E1" w:rsidRPr="00347B28">
      <w:rPr>
        <w:rFonts w:ascii="Calibri" w:hAnsi="Calibri" w:cs="Calibri"/>
        <w:sz w:val="16"/>
        <w:szCs w:val="16"/>
        <w:lang w:val="en-GB"/>
      </w:rPr>
      <w:t>1</w:t>
    </w:r>
    <w:r w:rsidRPr="00347B28">
      <w:rPr>
        <w:rFonts w:ascii="Calibri" w:hAnsi="Calibri" w:cs="Calibri"/>
        <w:sz w:val="16"/>
        <w:szCs w:val="16"/>
        <w:lang w:val="en-GB"/>
      </w:rPr>
      <w:t>7</w:t>
    </w:r>
    <w:r w:rsidR="00615C88" w:rsidRPr="00347B28">
      <w:rPr>
        <w:rFonts w:ascii="Calibri" w:hAnsi="Calibri" w:cs="Calibri"/>
        <w:sz w:val="16"/>
        <w:szCs w:val="16"/>
        <w:lang w:val="en-GB"/>
      </w:rPr>
      <w:t xml:space="preserve"> </w:t>
    </w:r>
    <w:r w:rsidR="00F9598E" w:rsidRPr="00347B28">
      <w:rPr>
        <w:rFonts w:ascii="Calibri" w:hAnsi="Calibri" w:cs="Calibri"/>
        <w:sz w:val="16"/>
        <w:szCs w:val="16"/>
        <w:lang w:val="en-GB"/>
      </w:rPr>
      <w:t xml:space="preserve">March </w:t>
    </w:r>
    <w:r w:rsidR="00E02691" w:rsidRPr="00347B28">
      <w:rPr>
        <w:rFonts w:ascii="Calibri" w:hAnsi="Calibri" w:cs="Calibri"/>
        <w:sz w:val="16"/>
        <w:szCs w:val="16"/>
        <w:lang w:val="en-GB"/>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B445" w14:textId="77777777" w:rsidR="004C4626" w:rsidRDefault="004C4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419ED" w14:textId="77777777" w:rsidR="00493432" w:rsidRDefault="00493432" w:rsidP="003D3F68">
      <w:r>
        <w:separator/>
      </w:r>
    </w:p>
  </w:footnote>
  <w:footnote w:type="continuationSeparator" w:id="0">
    <w:p w14:paraId="23DB2C8A" w14:textId="77777777" w:rsidR="00493432" w:rsidRDefault="00493432" w:rsidP="003D3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B2F99" w14:textId="77777777" w:rsidR="004C4626" w:rsidRDefault="004C46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C7654" w14:textId="7F2455E9" w:rsidR="004C4626" w:rsidRPr="004C4626" w:rsidRDefault="004C4626" w:rsidP="004C4626">
    <w:pPr>
      <w:pStyle w:val="Header"/>
      <w:jc w:val="right"/>
      <w:rPr>
        <w:rFonts w:ascii="Calibri" w:hAnsi="Calibri" w:cs="Calibri"/>
        <w:color w:val="C00000"/>
        <w:sz w:val="32"/>
        <w:szCs w:val="32"/>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63D50" w14:textId="77777777" w:rsidR="004C4626" w:rsidRDefault="004C4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A02"/>
    <w:multiLevelType w:val="hybridMultilevel"/>
    <w:tmpl w:val="18CCA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E29F0"/>
    <w:multiLevelType w:val="hybridMultilevel"/>
    <w:tmpl w:val="0810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7729"/>
    <w:multiLevelType w:val="hybridMultilevel"/>
    <w:tmpl w:val="67BE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C7F11"/>
    <w:multiLevelType w:val="hybridMultilevel"/>
    <w:tmpl w:val="1EDE7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34CA2"/>
    <w:multiLevelType w:val="hybridMultilevel"/>
    <w:tmpl w:val="41B4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B57B64"/>
    <w:multiLevelType w:val="hybridMultilevel"/>
    <w:tmpl w:val="188AEF80"/>
    <w:lvl w:ilvl="0" w:tplc="0809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40638B"/>
    <w:multiLevelType w:val="multilevel"/>
    <w:tmpl w:val="53A8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5138D"/>
    <w:multiLevelType w:val="hybridMultilevel"/>
    <w:tmpl w:val="9A68351C"/>
    <w:lvl w:ilvl="0" w:tplc="E1CA8666">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F86E4B"/>
    <w:multiLevelType w:val="hybridMultilevel"/>
    <w:tmpl w:val="1474E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09583E"/>
    <w:multiLevelType w:val="hybridMultilevel"/>
    <w:tmpl w:val="3C0E31CC"/>
    <w:lvl w:ilvl="0" w:tplc="E1CA8666">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51915"/>
    <w:multiLevelType w:val="hybridMultilevel"/>
    <w:tmpl w:val="E93C30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084659"/>
    <w:multiLevelType w:val="hybridMultilevel"/>
    <w:tmpl w:val="F74EEC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1C90E41"/>
    <w:multiLevelType w:val="hybridMultilevel"/>
    <w:tmpl w:val="EAE4E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594B28"/>
    <w:multiLevelType w:val="multilevel"/>
    <w:tmpl w:val="F7CE3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F507A3"/>
    <w:multiLevelType w:val="hybridMultilevel"/>
    <w:tmpl w:val="66961B7A"/>
    <w:lvl w:ilvl="0" w:tplc="E1CA8666">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DC2DB2"/>
    <w:multiLevelType w:val="multilevel"/>
    <w:tmpl w:val="995A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A92235"/>
    <w:multiLevelType w:val="hybridMultilevel"/>
    <w:tmpl w:val="20328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39294E"/>
    <w:multiLevelType w:val="hybridMultilevel"/>
    <w:tmpl w:val="9C8AF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10447B"/>
    <w:multiLevelType w:val="multilevel"/>
    <w:tmpl w:val="B53C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84260A"/>
    <w:multiLevelType w:val="hybridMultilevel"/>
    <w:tmpl w:val="038EC7BE"/>
    <w:lvl w:ilvl="0" w:tplc="0809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40958DD"/>
    <w:multiLevelType w:val="hybridMultilevel"/>
    <w:tmpl w:val="A2DEC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360464"/>
    <w:multiLevelType w:val="hybridMultilevel"/>
    <w:tmpl w:val="4D040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6"/>
  </w:num>
  <w:num w:numId="4">
    <w:abstractNumId w:val="7"/>
  </w:num>
  <w:num w:numId="5">
    <w:abstractNumId w:val="14"/>
  </w:num>
  <w:num w:numId="6">
    <w:abstractNumId w:val="9"/>
  </w:num>
  <w:num w:numId="7">
    <w:abstractNumId w:val="17"/>
  </w:num>
  <w:num w:numId="8">
    <w:abstractNumId w:val="8"/>
  </w:num>
  <w:num w:numId="9">
    <w:abstractNumId w:val="1"/>
  </w:num>
  <w:num w:numId="10">
    <w:abstractNumId w:val="0"/>
  </w:num>
  <w:num w:numId="11">
    <w:abstractNumId w:val="4"/>
  </w:num>
  <w:num w:numId="12">
    <w:abstractNumId w:val="5"/>
  </w:num>
  <w:num w:numId="13">
    <w:abstractNumId w:val="19"/>
  </w:num>
  <w:num w:numId="14">
    <w:abstractNumId w:val="16"/>
  </w:num>
  <w:num w:numId="15">
    <w:abstractNumId w:val="21"/>
  </w:num>
  <w:num w:numId="16">
    <w:abstractNumId w:val="3"/>
  </w:num>
  <w:num w:numId="17">
    <w:abstractNumId w:val="10"/>
  </w:num>
  <w:num w:numId="18">
    <w:abstractNumId w:val="18"/>
  </w:num>
  <w:num w:numId="19">
    <w:abstractNumId w:val="13"/>
  </w:num>
  <w:num w:numId="20">
    <w:abstractNumId w:val="2"/>
  </w:num>
  <w:num w:numId="21">
    <w:abstractNumId w:val="2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142"/>
    <w:rsid w:val="00000642"/>
    <w:rsid w:val="0000778E"/>
    <w:rsid w:val="00015135"/>
    <w:rsid w:val="0001636E"/>
    <w:rsid w:val="00016AD6"/>
    <w:rsid w:val="0001787B"/>
    <w:rsid w:val="00040A14"/>
    <w:rsid w:val="000410FE"/>
    <w:rsid w:val="0004240E"/>
    <w:rsid w:val="0005037A"/>
    <w:rsid w:val="00052A3E"/>
    <w:rsid w:val="0005318D"/>
    <w:rsid w:val="00055707"/>
    <w:rsid w:val="0006291F"/>
    <w:rsid w:val="00064281"/>
    <w:rsid w:val="00092F1C"/>
    <w:rsid w:val="00094900"/>
    <w:rsid w:val="000A5CE7"/>
    <w:rsid w:val="000B210F"/>
    <w:rsid w:val="000B31F1"/>
    <w:rsid w:val="000B5C07"/>
    <w:rsid w:val="000B6733"/>
    <w:rsid w:val="000B7AF3"/>
    <w:rsid w:val="000C227E"/>
    <w:rsid w:val="000C3E99"/>
    <w:rsid w:val="000C6107"/>
    <w:rsid w:val="000C67B1"/>
    <w:rsid w:val="000D1B80"/>
    <w:rsid w:val="000D6D23"/>
    <w:rsid w:val="000E0A43"/>
    <w:rsid w:val="000E0E31"/>
    <w:rsid w:val="000E4883"/>
    <w:rsid w:val="000E705B"/>
    <w:rsid w:val="000F2656"/>
    <w:rsid w:val="000F572C"/>
    <w:rsid w:val="000F7E97"/>
    <w:rsid w:val="00100148"/>
    <w:rsid w:val="0010081B"/>
    <w:rsid w:val="001016B1"/>
    <w:rsid w:val="00105DBE"/>
    <w:rsid w:val="00115B42"/>
    <w:rsid w:val="00117538"/>
    <w:rsid w:val="001179F1"/>
    <w:rsid w:val="00120184"/>
    <w:rsid w:val="00121169"/>
    <w:rsid w:val="001241B5"/>
    <w:rsid w:val="00124A6C"/>
    <w:rsid w:val="00130D63"/>
    <w:rsid w:val="0014688F"/>
    <w:rsid w:val="00151400"/>
    <w:rsid w:val="00161BC0"/>
    <w:rsid w:val="00162136"/>
    <w:rsid w:val="001631D2"/>
    <w:rsid w:val="00165E3C"/>
    <w:rsid w:val="0016610A"/>
    <w:rsid w:val="00166440"/>
    <w:rsid w:val="001738E0"/>
    <w:rsid w:val="00175CD9"/>
    <w:rsid w:val="00177B19"/>
    <w:rsid w:val="00180393"/>
    <w:rsid w:val="00186E8A"/>
    <w:rsid w:val="00191681"/>
    <w:rsid w:val="001969AA"/>
    <w:rsid w:val="001A128D"/>
    <w:rsid w:val="001A4E74"/>
    <w:rsid w:val="001A66E7"/>
    <w:rsid w:val="001A6B26"/>
    <w:rsid w:val="001B0BA6"/>
    <w:rsid w:val="001B28EF"/>
    <w:rsid w:val="001B51A8"/>
    <w:rsid w:val="001B6304"/>
    <w:rsid w:val="001B78A2"/>
    <w:rsid w:val="001C0E1F"/>
    <w:rsid w:val="001C1046"/>
    <w:rsid w:val="001C4949"/>
    <w:rsid w:val="001C7F8B"/>
    <w:rsid w:val="001D04F6"/>
    <w:rsid w:val="001D3E66"/>
    <w:rsid w:val="001D53D5"/>
    <w:rsid w:val="001D62CC"/>
    <w:rsid w:val="001E1FCC"/>
    <w:rsid w:val="001E294B"/>
    <w:rsid w:val="001E7DC0"/>
    <w:rsid w:val="001F1A97"/>
    <w:rsid w:val="001F317C"/>
    <w:rsid w:val="001F5EF5"/>
    <w:rsid w:val="002113F3"/>
    <w:rsid w:val="0021157E"/>
    <w:rsid w:val="002149F1"/>
    <w:rsid w:val="0022269E"/>
    <w:rsid w:val="00224CFE"/>
    <w:rsid w:val="002271C5"/>
    <w:rsid w:val="00230C9C"/>
    <w:rsid w:val="00232FE4"/>
    <w:rsid w:val="002408B9"/>
    <w:rsid w:val="00240E1D"/>
    <w:rsid w:val="0024157E"/>
    <w:rsid w:val="00241F25"/>
    <w:rsid w:val="00247065"/>
    <w:rsid w:val="00247555"/>
    <w:rsid w:val="00250596"/>
    <w:rsid w:val="00253379"/>
    <w:rsid w:val="002539EA"/>
    <w:rsid w:val="0025559A"/>
    <w:rsid w:val="0025678D"/>
    <w:rsid w:val="002604F0"/>
    <w:rsid w:val="00261D3C"/>
    <w:rsid w:val="00275269"/>
    <w:rsid w:val="00284BBA"/>
    <w:rsid w:val="00285A10"/>
    <w:rsid w:val="00287EE9"/>
    <w:rsid w:val="00295F51"/>
    <w:rsid w:val="002A184E"/>
    <w:rsid w:val="002A2C61"/>
    <w:rsid w:val="002A3619"/>
    <w:rsid w:val="002A5D9A"/>
    <w:rsid w:val="002A63B1"/>
    <w:rsid w:val="002B0757"/>
    <w:rsid w:val="002B440F"/>
    <w:rsid w:val="002C4D32"/>
    <w:rsid w:val="002C7DE1"/>
    <w:rsid w:val="002D22C5"/>
    <w:rsid w:val="002D62B2"/>
    <w:rsid w:val="002E13CD"/>
    <w:rsid w:val="002E1A84"/>
    <w:rsid w:val="002E2273"/>
    <w:rsid w:val="002E2B4D"/>
    <w:rsid w:val="002E3E66"/>
    <w:rsid w:val="002E4523"/>
    <w:rsid w:val="002E6EC1"/>
    <w:rsid w:val="002F1739"/>
    <w:rsid w:val="002F3298"/>
    <w:rsid w:val="003024B0"/>
    <w:rsid w:val="00305692"/>
    <w:rsid w:val="00310FEA"/>
    <w:rsid w:val="00313320"/>
    <w:rsid w:val="003250BB"/>
    <w:rsid w:val="00325654"/>
    <w:rsid w:val="003259A8"/>
    <w:rsid w:val="00333351"/>
    <w:rsid w:val="003419F4"/>
    <w:rsid w:val="00341FAA"/>
    <w:rsid w:val="00343C34"/>
    <w:rsid w:val="00343E59"/>
    <w:rsid w:val="00347912"/>
    <w:rsid w:val="00347B28"/>
    <w:rsid w:val="00363EB3"/>
    <w:rsid w:val="003652A8"/>
    <w:rsid w:val="003672BC"/>
    <w:rsid w:val="00371622"/>
    <w:rsid w:val="003747F6"/>
    <w:rsid w:val="00374D39"/>
    <w:rsid w:val="00375917"/>
    <w:rsid w:val="003823EE"/>
    <w:rsid w:val="003837BE"/>
    <w:rsid w:val="00387791"/>
    <w:rsid w:val="00390002"/>
    <w:rsid w:val="003912EF"/>
    <w:rsid w:val="00392C25"/>
    <w:rsid w:val="003943A7"/>
    <w:rsid w:val="003956FD"/>
    <w:rsid w:val="003973DF"/>
    <w:rsid w:val="003A1CED"/>
    <w:rsid w:val="003A3922"/>
    <w:rsid w:val="003A4428"/>
    <w:rsid w:val="003A47C0"/>
    <w:rsid w:val="003A54D9"/>
    <w:rsid w:val="003A6CDD"/>
    <w:rsid w:val="003B4D9F"/>
    <w:rsid w:val="003C564A"/>
    <w:rsid w:val="003D244E"/>
    <w:rsid w:val="003D29A6"/>
    <w:rsid w:val="003D3147"/>
    <w:rsid w:val="003D3F68"/>
    <w:rsid w:val="003D5FB3"/>
    <w:rsid w:val="003F20F1"/>
    <w:rsid w:val="003F26E1"/>
    <w:rsid w:val="003F4110"/>
    <w:rsid w:val="003F7A61"/>
    <w:rsid w:val="003F7C2B"/>
    <w:rsid w:val="004020DE"/>
    <w:rsid w:val="004062FE"/>
    <w:rsid w:val="00410DCF"/>
    <w:rsid w:val="00410FEC"/>
    <w:rsid w:val="00415B1D"/>
    <w:rsid w:val="004220CB"/>
    <w:rsid w:val="004241EA"/>
    <w:rsid w:val="00426E68"/>
    <w:rsid w:val="004272CA"/>
    <w:rsid w:val="004412CA"/>
    <w:rsid w:val="0044463B"/>
    <w:rsid w:val="004568BC"/>
    <w:rsid w:val="00461A7A"/>
    <w:rsid w:val="00463291"/>
    <w:rsid w:val="0046745B"/>
    <w:rsid w:val="00467FD2"/>
    <w:rsid w:val="00471B62"/>
    <w:rsid w:val="0047624F"/>
    <w:rsid w:val="0048223B"/>
    <w:rsid w:val="00483CB5"/>
    <w:rsid w:val="00484160"/>
    <w:rsid w:val="00486737"/>
    <w:rsid w:val="00493432"/>
    <w:rsid w:val="00493D5B"/>
    <w:rsid w:val="00495B44"/>
    <w:rsid w:val="00495E93"/>
    <w:rsid w:val="004A0D91"/>
    <w:rsid w:val="004A153D"/>
    <w:rsid w:val="004A237C"/>
    <w:rsid w:val="004A27CA"/>
    <w:rsid w:val="004A58C7"/>
    <w:rsid w:val="004B2838"/>
    <w:rsid w:val="004C0B7F"/>
    <w:rsid w:val="004C0EF9"/>
    <w:rsid w:val="004C4626"/>
    <w:rsid w:val="004D1C94"/>
    <w:rsid w:val="004D392D"/>
    <w:rsid w:val="004D6FE7"/>
    <w:rsid w:val="004D7055"/>
    <w:rsid w:val="004E0784"/>
    <w:rsid w:val="004E7C0C"/>
    <w:rsid w:val="004F11BF"/>
    <w:rsid w:val="004F15DA"/>
    <w:rsid w:val="004F33FB"/>
    <w:rsid w:val="004F37C8"/>
    <w:rsid w:val="004F38E7"/>
    <w:rsid w:val="004F779E"/>
    <w:rsid w:val="00505A08"/>
    <w:rsid w:val="005165B8"/>
    <w:rsid w:val="005170A0"/>
    <w:rsid w:val="00524831"/>
    <w:rsid w:val="00530B95"/>
    <w:rsid w:val="00535341"/>
    <w:rsid w:val="00535934"/>
    <w:rsid w:val="00535D5D"/>
    <w:rsid w:val="00536C8A"/>
    <w:rsid w:val="005434C3"/>
    <w:rsid w:val="005472BB"/>
    <w:rsid w:val="005516FB"/>
    <w:rsid w:val="005528EB"/>
    <w:rsid w:val="00554067"/>
    <w:rsid w:val="00557ABB"/>
    <w:rsid w:val="00560E3E"/>
    <w:rsid w:val="005673F6"/>
    <w:rsid w:val="005747FF"/>
    <w:rsid w:val="00581149"/>
    <w:rsid w:val="0058253D"/>
    <w:rsid w:val="00586869"/>
    <w:rsid w:val="00591F10"/>
    <w:rsid w:val="00592C82"/>
    <w:rsid w:val="005A0908"/>
    <w:rsid w:val="005A11FE"/>
    <w:rsid w:val="005A1CBF"/>
    <w:rsid w:val="005A2337"/>
    <w:rsid w:val="005A3A6F"/>
    <w:rsid w:val="005A4C04"/>
    <w:rsid w:val="005A6A46"/>
    <w:rsid w:val="005B6627"/>
    <w:rsid w:val="005C01C9"/>
    <w:rsid w:val="005C2BD1"/>
    <w:rsid w:val="005C55F0"/>
    <w:rsid w:val="005C6A02"/>
    <w:rsid w:val="005D2306"/>
    <w:rsid w:val="005D4ACC"/>
    <w:rsid w:val="005D74EB"/>
    <w:rsid w:val="005E40AC"/>
    <w:rsid w:val="005E765B"/>
    <w:rsid w:val="005F70E6"/>
    <w:rsid w:val="005F7A29"/>
    <w:rsid w:val="006027D6"/>
    <w:rsid w:val="0060739A"/>
    <w:rsid w:val="0061043A"/>
    <w:rsid w:val="0061204E"/>
    <w:rsid w:val="006136B2"/>
    <w:rsid w:val="00614866"/>
    <w:rsid w:val="00615A94"/>
    <w:rsid w:val="00615C88"/>
    <w:rsid w:val="006249AA"/>
    <w:rsid w:val="00627448"/>
    <w:rsid w:val="00632AD3"/>
    <w:rsid w:val="00635E52"/>
    <w:rsid w:val="006361AA"/>
    <w:rsid w:val="00636E3C"/>
    <w:rsid w:val="00640B7B"/>
    <w:rsid w:val="00646B91"/>
    <w:rsid w:val="00647E1B"/>
    <w:rsid w:val="00657193"/>
    <w:rsid w:val="0065729C"/>
    <w:rsid w:val="006639C6"/>
    <w:rsid w:val="006654F0"/>
    <w:rsid w:val="00667987"/>
    <w:rsid w:val="0067362D"/>
    <w:rsid w:val="00674DBB"/>
    <w:rsid w:val="0068211F"/>
    <w:rsid w:val="00683CDA"/>
    <w:rsid w:val="00693AD0"/>
    <w:rsid w:val="00694B6C"/>
    <w:rsid w:val="006950D2"/>
    <w:rsid w:val="00696DE6"/>
    <w:rsid w:val="006976F1"/>
    <w:rsid w:val="006B309C"/>
    <w:rsid w:val="006B7345"/>
    <w:rsid w:val="006D526D"/>
    <w:rsid w:val="006E0827"/>
    <w:rsid w:val="006E2B34"/>
    <w:rsid w:val="006E64F3"/>
    <w:rsid w:val="006E74D8"/>
    <w:rsid w:val="006F01B6"/>
    <w:rsid w:val="006F064D"/>
    <w:rsid w:val="006F0E1F"/>
    <w:rsid w:val="006F11B0"/>
    <w:rsid w:val="006F2865"/>
    <w:rsid w:val="006F5867"/>
    <w:rsid w:val="007000AC"/>
    <w:rsid w:val="00710E6E"/>
    <w:rsid w:val="007114C1"/>
    <w:rsid w:val="00721395"/>
    <w:rsid w:val="007246E1"/>
    <w:rsid w:val="007327D1"/>
    <w:rsid w:val="00732C54"/>
    <w:rsid w:val="00750B09"/>
    <w:rsid w:val="00753D40"/>
    <w:rsid w:val="00765824"/>
    <w:rsid w:val="007676DB"/>
    <w:rsid w:val="00772DA9"/>
    <w:rsid w:val="0077496D"/>
    <w:rsid w:val="0078145F"/>
    <w:rsid w:val="00781B28"/>
    <w:rsid w:val="00795073"/>
    <w:rsid w:val="00796CFB"/>
    <w:rsid w:val="007A1CF3"/>
    <w:rsid w:val="007A5963"/>
    <w:rsid w:val="007A6B9D"/>
    <w:rsid w:val="007B4093"/>
    <w:rsid w:val="007B4984"/>
    <w:rsid w:val="007B74AD"/>
    <w:rsid w:val="007C5372"/>
    <w:rsid w:val="007C5B4A"/>
    <w:rsid w:val="007D5BF1"/>
    <w:rsid w:val="007D6B55"/>
    <w:rsid w:val="007E4E32"/>
    <w:rsid w:val="007E511B"/>
    <w:rsid w:val="007E75E6"/>
    <w:rsid w:val="0080215A"/>
    <w:rsid w:val="00802C61"/>
    <w:rsid w:val="008030CE"/>
    <w:rsid w:val="00806ECB"/>
    <w:rsid w:val="008205D6"/>
    <w:rsid w:val="00825A85"/>
    <w:rsid w:val="00836FDA"/>
    <w:rsid w:val="00843B10"/>
    <w:rsid w:val="00847CD7"/>
    <w:rsid w:val="00850130"/>
    <w:rsid w:val="00850BBA"/>
    <w:rsid w:val="008556AC"/>
    <w:rsid w:val="00862378"/>
    <w:rsid w:val="00863984"/>
    <w:rsid w:val="00863E36"/>
    <w:rsid w:val="008652D0"/>
    <w:rsid w:val="008664F2"/>
    <w:rsid w:val="008674C3"/>
    <w:rsid w:val="008674EB"/>
    <w:rsid w:val="008679E1"/>
    <w:rsid w:val="00875296"/>
    <w:rsid w:val="00877068"/>
    <w:rsid w:val="00886D6B"/>
    <w:rsid w:val="008937DA"/>
    <w:rsid w:val="0089711C"/>
    <w:rsid w:val="008A29A1"/>
    <w:rsid w:val="008A2AC4"/>
    <w:rsid w:val="008A58A3"/>
    <w:rsid w:val="008B320D"/>
    <w:rsid w:val="008B7791"/>
    <w:rsid w:val="008C6D4B"/>
    <w:rsid w:val="008D4DEC"/>
    <w:rsid w:val="008E0991"/>
    <w:rsid w:val="008E1D43"/>
    <w:rsid w:val="008E3B71"/>
    <w:rsid w:val="008E41F9"/>
    <w:rsid w:val="008F2F7F"/>
    <w:rsid w:val="008F4506"/>
    <w:rsid w:val="008F6614"/>
    <w:rsid w:val="009038D6"/>
    <w:rsid w:val="00914DE1"/>
    <w:rsid w:val="00917AC6"/>
    <w:rsid w:val="00917ED3"/>
    <w:rsid w:val="009209AB"/>
    <w:rsid w:val="009237E3"/>
    <w:rsid w:val="0092524E"/>
    <w:rsid w:val="00927863"/>
    <w:rsid w:val="00932D0D"/>
    <w:rsid w:val="00941180"/>
    <w:rsid w:val="00944529"/>
    <w:rsid w:val="009466BF"/>
    <w:rsid w:val="00950AA5"/>
    <w:rsid w:val="00950E9B"/>
    <w:rsid w:val="00951629"/>
    <w:rsid w:val="009527D4"/>
    <w:rsid w:val="00956D04"/>
    <w:rsid w:val="00957297"/>
    <w:rsid w:val="00966FDD"/>
    <w:rsid w:val="00976FA9"/>
    <w:rsid w:val="0098110B"/>
    <w:rsid w:val="00981904"/>
    <w:rsid w:val="00990606"/>
    <w:rsid w:val="009A0E4A"/>
    <w:rsid w:val="009A1AC7"/>
    <w:rsid w:val="009A312F"/>
    <w:rsid w:val="009A4195"/>
    <w:rsid w:val="009A66D3"/>
    <w:rsid w:val="009B065B"/>
    <w:rsid w:val="009B7E1B"/>
    <w:rsid w:val="009C39C5"/>
    <w:rsid w:val="009C7657"/>
    <w:rsid w:val="009D590A"/>
    <w:rsid w:val="009E739A"/>
    <w:rsid w:val="009E7A8C"/>
    <w:rsid w:val="009F2AAF"/>
    <w:rsid w:val="00A00A1E"/>
    <w:rsid w:val="00A00CCF"/>
    <w:rsid w:val="00A02A59"/>
    <w:rsid w:val="00A1114A"/>
    <w:rsid w:val="00A27E04"/>
    <w:rsid w:val="00A31682"/>
    <w:rsid w:val="00A31AE8"/>
    <w:rsid w:val="00A34259"/>
    <w:rsid w:val="00A34856"/>
    <w:rsid w:val="00A37770"/>
    <w:rsid w:val="00A45F9B"/>
    <w:rsid w:val="00A46CAE"/>
    <w:rsid w:val="00A50DAF"/>
    <w:rsid w:val="00A57579"/>
    <w:rsid w:val="00A60E6A"/>
    <w:rsid w:val="00A67B65"/>
    <w:rsid w:val="00A754B7"/>
    <w:rsid w:val="00A833BA"/>
    <w:rsid w:val="00A8664C"/>
    <w:rsid w:val="00A96FA7"/>
    <w:rsid w:val="00AA7798"/>
    <w:rsid w:val="00AC4D8D"/>
    <w:rsid w:val="00AC5474"/>
    <w:rsid w:val="00AC7C4D"/>
    <w:rsid w:val="00AD12FF"/>
    <w:rsid w:val="00AD2461"/>
    <w:rsid w:val="00AD34FB"/>
    <w:rsid w:val="00AE3DA1"/>
    <w:rsid w:val="00AF1175"/>
    <w:rsid w:val="00AF332F"/>
    <w:rsid w:val="00AF70D4"/>
    <w:rsid w:val="00B01525"/>
    <w:rsid w:val="00B06095"/>
    <w:rsid w:val="00B07035"/>
    <w:rsid w:val="00B11C72"/>
    <w:rsid w:val="00B14A3D"/>
    <w:rsid w:val="00B15376"/>
    <w:rsid w:val="00B16195"/>
    <w:rsid w:val="00B20F32"/>
    <w:rsid w:val="00B21FF4"/>
    <w:rsid w:val="00B221B3"/>
    <w:rsid w:val="00B3081E"/>
    <w:rsid w:val="00B32DF5"/>
    <w:rsid w:val="00B332D8"/>
    <w:rsid w:val="00B34023"/>
    <w:rsid w:val="00B42BE6"/>
    <w:rsid w:val="00B45F90"/>
    <w:rsid w:val="00B46935"/>
    <w:rsid w:val="00B56BF5"/>
    <w:rsid w:val="00B6093A"/>
    <w:rsid w:val="00B66389"/>
    <w:rsid w:val="00B75C6E"/>
    <w:rsid w:val="00B83D56"/>
    <w:rsid w:val="00B96A1E"/>
    <w:rsid w:val="00BA1BB1"/>
    <w:rsid w:val="00BB01F7"/>
    <w:rsid w:val="00BB3DCB"/>
    <w:rsid w:val="00BB4A0D"/>
    <w:rsid w:val="00BB79F2"/>
    <w:rsid w:val="00BB7D8E"/>
    <w:rsid w:val="00BC395F"/>
    <w:rsid w:val="00BC78AD"/>
    <w:rsid w:val="00BD03EF"/>
    <w:rsid w:val="00BD445B"/>
    <w:rsid w:val="00BD7F96"/>
    <w:rsid w:val="00BE4C15"/>
    <w:rsid w:val="00BF2074"/>
    <w:rsid w:val="00BF2A74"/>
    <w:rsid w:val="00BF41B0"/>
    <w:rsid w:val="00BF5AC7"/>
    <w:rsid w:val="00C03FE9"/>
    <w:rsid w:val="00C04D4D"/>
    <w:rsid w:val="00C06C0E"/>
    <w:rsid w:val="00C072E6"/>
    <w:rsid w:val="00C136F0"/>
    <w:rsid w:val="00C1415A"/>
    <w:rsid w:val="00C17AB6"/>
    <w:rsid w:val="00C330AA"/>
    <w:rsid w:val="00C34EA4"/>
    <w:rsid w:val="00C40C69"/>
    <w:rsid w:val="00C4611F"/>
    <w:rsid w:val="00C47809"/>
    <w:rsid w:val="00C506A8"/>
    <w:rsid w:val="00C55D8E"/>
    <w:rsid w:val="00C631E1"/>
    <w:rsid w:val="00C64C95"/>
    <w:rsid w:val="00C64E52"/>
    <w:rsid w:val="00C70142"/>
    <w:rsid w:val="00C70A28"/>
    <w:rsid w:val="00C75119"/>
    <w:rsid w:val="00C80711"/>
    <w:rsid w:val="00C80BBC"/>
    <w:rsid w:val="00C825E8"/>
    <w:rsid w:val="00C82BD2"/>
    <w:rsid w:val="00C83ABD"/>
    <w:rsid w:val="00C84B72"/>
    <w:rsid w:val="00C87D9C"/>
    <w:rsid w:val="00CA0E9F"/>
    <w:rsid w:val="00CA1E86"/>
    <w:rsid w:val="00CA2E80"/>
    <w:rsid w:val="00CA4B45"/>
    <w:rsid w:val="00CA68B4"/>
    <w:rsid w:val="00CC2D43"/>
    <w:rsid w:val="00CC5ABE"/>
    <w:rsid w:val="00CD01ED"/>
    <w:rsid w:val="00CD4C0C"/>
    <w:rsid w:val="00CD7986"/>
    <w:rsid w:val="00CE0B01"/>
    <w:rsid w:val="00CE70F5"/>
    <w:rsid w:val="00CF3AE2"/>
    <w:rsid w:val="00CF481D"/>
    <w:rsid w:val="00D00FE4"/>
    <w:rsid w:val="00D2158D"/>
    <w:rsid w:val="00D22900"/>
    <w:rsid w:val="00D24C84"/>
    <w:rsid w:val="00D24DDC"/>
    <w:rsid w:val="00D307D8"/>
    <w:rsid w:val="00D31154"/>
    <w:rsid w:val="00D32041"/>
    <w:rsid w:val="00D406D4"/>
    <w:rsid w:val="00D427E1"/>
    <w:rsid w:val="00D44E38"/>
    <w:rsid w:val="00D46583"/>
    <w:rsid w:val="00D52B4C"/>
    <w:rsid w:val="00D52D1E"/>
    <w:rsid w:val="00D54D8F"/>
    <w:rsid w:val="00D550CC"/>
    <w:rsid w:val="00D65AEE"/>
    <w:rsid w:val="00D679C5"/>
    <w:rsid w:val="00D7086D"/>
    <w:rsid w:val="00D71A26"/>
    <w:rsid w:val="00D7296F"/>
    <w:rsid w:val="00D72AD1"/>
    <w:rsid w:val="00D80B2F"/>
    <w:rsid w:val="00D97427"/>
    <w:rsid w:val="00DA2DEE"/>
    <w:rsid w:val="00DA417B"/>
    <w:rsid w:val="00DA69AF"/>
    <w:rsid w:val="00DA6A7B"/>
    <w:rsid w:val="00DB2AE5"/>
    <w:rsid w:val="00DB3416"/>
    <w:rsid w:val="00DC05BD"/>
    <w:rsid w:val="00DC2455"/>
    <w:rsid w:val="00DC3038"/>
    <w:rsid w:val="00DC75BD"/>
    <w:rsid w:val="00DC7BB0"/>
    <w:rsid w:val="00DD1861"/>
    <w:rsid w:val="00DD1D20"/>
    <w:rsid w:val="00DE5D49"/>
    <w:rsid w:val="00DE6DF9"/>
    <w:rsid w:val="00DE7329"/>
    <w:rsid w:val="00DF15C4"/>
    <w:rsid w:val="00E00D2B"/>
    <w:rsid w:val="00E02691"/>
    <w:rsid w:val="00E037CA"/>
    <w:rsid w:val="00E10520"/>
    <w:rsid w:val="00E10597"/>
    <w:rsid w:val="00E10DDF"/>
    <w:rsid w:val="00E16330"/>
    <w:rsid w:val="00E1685E"/>
    <w:rsid w:val="00E2149F"/>
    <w:rsid w:val="00E21E54"/>
    <w:rsid w:val="00E240A5"/>
    <w:rsid w:val="00E27B15"/>
    <w:rsid w:val="00E33718"/>
    <w:rsid w:val="00E348F7"/>
    <w:rsid w:val="00E422E4"/>
    <w:rsid w:val="00E45A3D"/>
    <w:rsid w:val="00E542B6"/>
    <w:rsid w:val="00E65859"/>
    <w:rsid w:val="00E65EF6"/>
    <w:rsid w:val="00E67D26"/>
    <w:rsid w:val="00E70131"/>
    <w:rsid w:val="00E72C79"/>
    <w:rsid w:val="00E73F84"/>
    <w:rsid w:val="00E75EEA"/>
    <w:rsid w:val="00E82CC1"/>
    <w:rsid w:val="00E835E8"/>
    <w:rsid w:val="00E8388C"/>
    <w:rsid w:val="00E8549D"/>
    <w:rsid w:val="00E913CC"/>
    <w:rsid w:val="00E91C06"/>
    <w:rsid w:val="00E95399"/>
    <w:rsid w:val="00E97F29"/>
    <w:rsid w:val="00EA41F9"/>
    <w:rsid w:val="00EB29F5"/>
    <w:rsid w:val="00EB4F9F"/>
    <w:rsid w:val="00EB6C9E"/>
    <w:rsid w:val="00EB7CE6"/>
    <w:rsid w:val="00EC1D78"/>
    <w:rsid w:val="00EC2B57"/>
    <w:rsid w:val="00EC5D04"/>
    <w:rsid w:val="00ED78BA"/>
    <w:rsid w:val="00EE1A9E"/>
    <w:rsid w:val="00EE225A"/>
    <w:rsid w:val="00EE5647"/>
    <w:rsid w:val="00EE5747"/>
    <w:rsid w:val="00EF04E9"/>
    <w:rsid w:val="00EF6B25"/>
    <w:rsid w:val="00EF7FE8"/>
    <w:rsid w:val="00F03549"/>
    <w:rsid w:val="00F049B5"/>
    <w:rsid w:val="00F12990"/>
    <w:rsid w:val="00F13EB2"/>
    <w:rsid w:val="00F14989"/>
    <w:rsid w:val="00F22D2C"/>
    <w:rsid w:val="00F23B03"/>
    <w:rsid w:val="00F25F40"/>
    <w:rsid w:val="00F27C7D"/>
    <w:rsid w:val="00F3236A"/>
    <w:rsid w:val="00F32C6F"/>
    <w:rsid w:val="00F33CD7"/>
    <w:rsid w:val="00F37875"/>
    <w:rsid w:val="00F4761F"/>
    <w:rsid w:val="00F521A8"/>
    <w:rsid w:val="00F54BF5"/>
    <w:rsid w:val="00F602BD"/>
    <w:rsid w:val="00F61349"/>
    <w:rsid w:val="00F62527"/>
    <w:rsid w:val="00F64EA8"/>
    <w:rsid w:val="00F6549B"/>
    <w:rsid w:val="00F6722D"/>
    <w:rsid w:val="00F71473"/>
    <w:rsid w:val="00F731C0"/>
    <w:rsid w:val="00F731CB"/>
    <w:rsid w:val="00F82BC0"/>
    <w:rsid w:val="00F85E7B"/>
    <w:rsid w:val="00F93E6A"/>
    <w:rsid w:val="00F9598E"/>
    <w:rsid w:val="00FA2414"/>
    <w:rsid w:val="00FA7704"/>
    <w:rsid w:val="00FC00AF"/>
    <w:rsid w:val="00FC25AF"/>
    <w:rsid w:val="00FC553A"/>
    <w:rsid w:val="00FC595A"/>
    <w:rsid w:val="00FD050E"/>
    <w:rsid w:val="00FD6E20"/>
    <w:rsid w:val="00FE2716"/>
    <w:rsid w:val="00FE4E82"/>
    <w:rsid w:val="00FE542A"/>
    <w:rsid w:val="00FE562E"/>
    <w:rsid w:val="00FF766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0998E"/>
  <w15:chartTrackingRefBased/>
  <w15:docId w15:val="{0D837D39-D45F-A646-960C-6A7D7EF13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195"/>
    <w:rPr>
      <w:rFonts w:ascii="Times New Roman" w:eastAsia="Times New Roman" w:hAnsi="Times New Roman" w:cs="Times New Roman"/>
    </w:rPr>
  </w:style>
  <w:style w:type="paragraph" w:styleId="Heading1">
    <w:name w:val="heading 1"/>
    <w:basedOn w:val="Normal"/>
    <w:next w:val="Normal"/>
    <w:link w:val="Heading1Char"/>
    <w:uiPriority w:val="9"/>
    <w:qFormat/>
    <w:rsid w:val="001016B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30C9C"/>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cines-list-contents">
    <w:name w:val="medicines-list-contents"/>
    <w:basedOn w:val="Normal"/>
    <w:rsid w:val="00230C9C"/>
    <w:pPr>
      <w:spacing w:before="100" w:beforeAutospacing="1" w:after="100" w:afterAutospacing="1"/>
    </w:pPr>
  </w:style>
  <w:style w:type="character" w:customStyle="1" w:styleId="medicine-suggestion-name">
    <w:name w:val="medicine-suggestion-name"/>
    <w:basedOn w:val="DefaultParagraphFont"/>
    <w:rsid w:val="00230C9C"/>
  </w:style>
  <w:style w:type="character" w:customStyle="1" w:styleId="trade-name">
    <w:name w:val="trade-name"/>
    <w:basedOn w:val="DefaultParagraphFont"/>
    <w:rsid w:val="00230C9C"/>
  </w:style>
  <w:style w:type="character" w:customStyle="1" w:styleId="apple-converted-space">
    <w:name w:val="apple-converted-space"/>
    <w:basedOn w:val="DefaultParagraphFont"/>
    <w:rsid w:val="00230C9C"/>
  </w:style>
  <w:style w:type="character" w:customStyle="1" w:styleId="medicine-suggestions-match">
    <w:name w:val="medicine-suggestions-match"/>
    <w:basedOn w:val="DefaultParagraphFont"/>
    <w:rsid w:val="00230C9C"/>
  </w:style>
  <w:style w:type="character" w:customStyle="1" w:styleId="active-ingredient">
    <w:name w:val="active-ingredient"/>
    <w:basedOn w:val="DefaultParagraphFont"/>
    <w:rsid w:val="00230C9C"/>
  </w:style>
  <w:style w:type="character" w:customStyle="1" w:styleId="active-ingredient-name">
    <w:name w:val="active-ingredient-name"/>
    <w:basedOn w:val="DefaultParagraphFont"/>
    <w:rsid w:val="00230C9C"/>
  </w:style>
  <w:style w:type="character" w:customStyle="1" w:styleId="Heading2Char">
    <w:name w:val="Heading 2 Char"/>
    <w:basedOn w:val="DefaultParagraphFont"/>
    <w:link w:val="Heading2"/>
    <w:uiPriority w:val="9"/>
    <w:rsid w:val="00230C9C"/>
    <w:rPr>
      <w:rFonts w:ascii="Times New Roman" w:eastAsia="Times New Roman" w:hAnsi="Times New Roman" w:cs="Times New Roman"/>
      <w:b/>
      <w:bCs/>
      <w:sz w:val="36"/>
      <w:szCs w:val="36"/>
    </w:rPr>
  </w:style>
  <w:style w:type="paragraph" w:styleId="NormalWeb">
    <w:name w:val="Normal (Web)"/>
    <w:basedOn w:val="Normal"/>
    <w:uiPriority w:val="99"/>
    <w:unhideWhenUsed/>
    <w:rsid w:val="00230C9C"/>
    <w:pPr>
      <w:spacing w:before="100" w:beforeAutospacing="1" w:after="100" w:afterAutospacing="1"/>
    </w:pPr>
  </w:style>
  <w:style w:type="character" w:customStyle="1" w:styleId="hovertext">
    <w:name w:val="hovertext"/>
    <w:basedOn w:val="DefaultParagraphFont"/>
    <w:rsid w:val="00230C9C"/>
  </w:style>
  <w:style w:type="character" w:styleId="Strong">
    <w:name w:val="Strong"/>
    <w:basedOn w:val="DefaultParagraphFont"/>
    <w:uiPriority w:val="22"/>
    <w:qFormat/>
    <w:rsid w:val="00230C9C"/>
    <w:rPr>
      <w:b/>
      <w:bCs/>
    </w:rPr>
  </w:style>
  <w:style w:type="character" w:styleId="Hyperlink">
    <w:name w:val="Hyperlink"/>
    <w:basedOn w:val="DefaultParagraphFont"/>
    <w:uiPriority w:val="99"/>
    <w:unhideWhenUsed/>
    <w:rsid w:val="00230C9C"/>
    <w:rPr>
      <w:color w:val="0563C1" w:themeColor="hyperlink"/>
      <w:u w:val="single"/>
    </w:rPr>
  </w:style>
  <w:style w:type="character" w:styleId="UnresolvedMention">
    <w:name w:val="Unresolved Mention"/>
    <w:basedOn w:val="DefaultParagraphFont"/>
    <w:uiPriority w:val="99"/>
    <w:semiHidden/>
    <w:unhideWhenUsed/>
    <w:rsid w:val="00230C9C"/>
    <w:rPr>
      <w:color w:val="605E5C"/>
      <w:shd w:val="clear" w:color="auto" w:fill="E1DFDD"/>
    </w:rPr>
  </w:style>
  <w:style w:type="character" w:customStyle="1" w:styleId="Heading1Char">
    <w:name w:val="Heading 1 Char"/>
    <w:basedOn w:val="DefaultParagraphFont"/>
    <w:link w:val="Heading1"/>
    <w:uiPriority w:val="9"/>
    <w:rsid w:val="001016B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97427"/>
    <w:pPr>
      <w:ind w:left="720"/>
      <w:contextualSpacing/>
    </w:pPr>
  </w:style>
  <w:style w:type="character" w:styleId="FollowedHyperlink">
    <w:name w:val="FollowedHyperlink"/>
    <w:basedOn w:val="DefaultParagraphFont"/>
    <w:uiPriority w:val="99"/>
    <w:semiHidden/>
    <w:unhideWhenUsed/>
    <w:rsid w:val="00B3081E"/>
    <w:rPr>
      <w:color w:val="954F72" w:themeColor="followedHyperlink"/>
      <w:u w:val="single"/>
    </w:rPr>
  </w:style>
  <w:style w:type="paragraph" w:styleId="Header">
    <w:name w:val="header"/>
    <w:basedOn w:val="Normal"/>
    <w:link w:val="HeaderChar"/>
    <w:uiPriority w:val="99"/>
    <w:unhideWhenUsed/>
    <w:rsid w:val="003D3F68"/>
    <w:pPr>
      <w:tabs>
        <w:tab w:val="center" w:pos="4513"/>
        <w:tab w:val="right" w:pos="9026"/>
      </w:tabs>
    </w:pPr>
  </w:style>
  <w:style w:type="character" w:customStyle="1" w:styleId="HeaderChar">
    <w:name w:val="Header Char"/>
    <w:basedOn w:val="DefaultParagraphFont"/>
    <w:link w:val="Header"/>
    <w:uiPriority w:val="99"/>
    <w:rsid w:val="003D3F68"/>
    <w:rPr>
      <w:rFonts w:ascii="Times New Roman" w:eastAsia="Times New Roman" w:hAnsi="Times New Roman" w:cs="Times New Roman"/>
    </w:rPr>
  </w:style>
  <w:style w:type="paragraph" w:styleId="Footer">
    <w:name w:val="footer"/>
    <w:basedOn w:val="Normal"/>
    <w:link w:val="FooterChar"/>
    <w:uiPriority w:val="99"/>
    <w:unhideWhenUsed/>
    <w:rsid w:val="003D3F68"/>
    <w:pPr>
      <w:tabs>
        <w:tab w:val="center" w:pos="4513"/>
        <w:tab w:val="right" w:pos="9026"/>
      </w:tabs>
    </w:pPr>
  </w:style>
  <w:style w:type="character" w:customStyle="1" w:styleId="FooterChar">
    <w:name w:val="Footer Char"/>
    <w:basedOn w:val="DefaultParagraphFont"/>
    <w:link w:val="Footer"/>
    <w:uiPriority w:val="99"/>
    <w:rsid w:val="003D3F6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47343">
      <w:bodyDiv w:val="1"/>
      <w:marLeft w:val="0"/>
      <w:marRight w:val="0"/>
      <w:marTop w:val="0"/>
      <w:marBottom w:val="0"/>
      <w:divBdr>
        <w:top w:val="none" w:sz="0" w:space="0" w:color="auto"/>
        <w:left w:val="none" w:sz="0" w:space="0" w:color="auto"/>
        <w:bottom w:val="none" w:sz="0" w:space="0" w:color="auto"/>
        <w:right w:val="none" w:sz="0" w:space="0" w:color="auto"/>
      </w:divBdr>
    </w:div>
    <w:div w:id="204607370">
      <w:bodyDiv w:val="1"/>
      <w:marLeft w:val="0"/>
      <w:marRight w:val="0"/>
      <w:marTop w:val="0"/>
      <w:marBottom w:val="0"/>
      <w:divBdr>
        <w:top w:val="none" w:sz="0" w:space="0" w:color="auto"/>
        <w:left w:val="none" w:sz="0" w:space="0" w:color="auto"/>
        <w:bottom w:val="none" w:sz="0" w:space="0" w:color="auto"/>
        <w:right w:val="none" w:sz="0" w:space="0" w:color="auto"/>
      </w:divBdr>
    </w:div>
    <w:div w:id="273171610">
      <w:bodyDiv w:val="1"/>
      <w:marLeft w:val="0"/>
      <w:marRight w:val="0"/>
      <w:marTop w:val="0"/>
      <w:marBottom w:val="0"/>
      <w:divBdr>
        <w:top w:val="none" w:sz="0" w:space="0" w:color="auto"/>
        <w:left w:val="none" w:sz="0" w:space="0" w:color="auto"/>
        <w:bottom w:val="none" w:sz="0" w:space="0" w:color="auto"/>
        <w:right w:val="none" w:sz="0" w:space="0" w:color="auto"/>
      </w:divBdr>
    </w:div>
    <w:div w:id="293174243">
      <w:bodyDiv w:val="1"/>
      <w:marLeft w:val="0"/>
      <w:marRight w:val="0"/>
      <w:marTop w:val="0"/>
      <w:marBottom w:val="0"/>
      <w:divBdr>
        <w:top w:val="none" w:sz="0" w:space="0" w:color="auto"/>
        <w:left w:val="none" w:sz="0" w:space="0" w:color="auto"/>
        <w:bottom w:val="none" w:sz="0" w:space="0" w:color="auto"/>
        <w:right w:val="none" w:sz="0" w:space="0" w:color="auto"/>
      </w:divBdr>
    </w:div>
    <w:div w:id="404882093">
      <w:bodyDiv w:val="1"/>
      <w:marLeft w:val="0"/>
      <w:marRight w:val="0"/>
      <w:marTop w:val="0"/>
      <w:marBottom w:val="0"/>
      <w:divBdr>
        <w:top w:val="none" w:sz="0" w:space="0" w:color="auto"/>
        <w:left w:val="none" w:sz="0" w:space="0" w:color="auto"/>
        <w:bottom w:val="none" w:sz="0" w:space="0" w:color="auto"/>
        <w:right w:val="none" w:sz="0" w:space="0" w:color="auto"/>
      </w:divBdr>
      <w:divsChild>
        <w:div w:id="599332706">
          <w:marLeft w:val="0"/>
          <w:marRight w:val="0"/>
          <w:marTop w:val="0"/>
          <w:marBottom w:val="0"/>
          <w:divBdr>
            <w:top w:val="none" w:sz="0" w:space="0" w:color="auto"/>
            <w:left w:val="none" w:sz="0" w:space="0" w:color="auto"/>
            <w:bottom w:val="none" w:sz="0" w:space="0" w:color="auto"/>
            <w:right w:val="none" w:sz="0" w:space="0" w:color="auto"/>
          </w:divBdr>
          <w:divsChild>
            <w:div w:id="130290293">
              <w:marLeft w:val="0"/>
              <w:marRight w:val="0"/>
              <w:marTop w:val="0"/>
              <w:marBottom w:val="0"/>
              <w:divBdr>
                <w:top w:val="none" w:sz="0" w:space="0" w:color="auto"/>
                <w:left w:val="none" w:sz="0" w:space="0" w:color="auto"/>
                <w:bottom w:val="none" w:sz="0" w:space="0" w:color="auto"/>
                <w:right w:val="none" w:sz="0" w:space="0" w:color="auto"/>
              </w:divBdr>
              <w:divsChild>
                <w:div w:id="185330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560450">
      <w:bodyDiv w:val="1"/>
      <w:marLeft w:val="0"/>
      <w:marRight w:val="0"/>
      <w:marTop w:val="0"/>
      <w:marBottom w:val="0"/>
      <w:divBdr>
        <w:top w:val="none" w:sz="0" w:space="0" w:color="auto"/>
        <w:left w:val="none" w:sz="0" w:space="0" w:color="auto"/>
        <w:bottom w:val="none" w:sz="0" w:space="0" w:color="auto"/>
        <w:right w:val="none" w:sz="0" w:space="0" w:color="auto"/>
      </w:divBdr>
    </w:div>
    <w:div w:id="521866838">
      <w:bodyDiv w:val="1"/>
      <w:marLeft w:val="0"/>
      <w:marRight w:val="0"/>
      <w:marTop w:val="0"/>
      <w:marBottom w:val="0"/>
      <w:divBdr>
        <w:top w:val="none" w:sz="0" w:space="0" w:color="auto"/>
        <w:left w:val="none" w:sz="0" w:space="0" w:color="auto"/>
        <w:bottom w:val="none" w:sz="0" w:space="0" w:color="auto"/>
        <w:right w:val="none" w:sz="0" w:space="0" w:color="auto"/>
      </w:divBdr>
    </w:div>
    <w:div w:id="574441623">
      <w:bodyDiv w:val="1"/>
      <w:marLeft w:val="0"/>
      <w:marRight w:val="0"/>
      <w:marTop w:val="0"/>
      <w:marBottom w:val="0"/>
      <w:divBdr>
        <w:top w:val="none" w:sz="0" w:space="0" w:color="auto"/>
        <w:left w:val="none" w:sz="0" w:space="0" w:color="auto"/>
        <w:bottom w:val="none" w:sz="0" w:space="0" w:color="auto"/>
        <w:right w:val="none" w:sz="0" w:space="0" w:color="auto"/>
      </w:divBdr>
    </w:div>
    <w:div w:id="705640550">
      <w:bodyDiv w:val="1"/>
      <w:marLeft w:val="0"/>
      <w:marRight w:val="0"/>
      <w:marTop w:val="0"/>
      <w:marBottom w:val="0"/>
      <w:divBdr>
        <w:top w:val="none" w:sz="0" w:space="0" w:color="auto"/>
        <w:left w:val="none" w:sz="0" w:space="0" w:color="auto"/>
        <w:bottom w:val="none" w:sz="0" w:space="0" w:color="auto"/>
        <w:right w:val="none" w:sz="0" w:space="0" w:color="auto"/>
      </w:divBdr>
    </w:div>
    <w:div w:id="831337946">
      <w:bodyDiv w:val="1"/>
      <w:marLeft w:val="0"/>
      <w:marRight w:val="0"/>
      <w:marTop w:val="0"/>
      <w:marBottom w:val="0"/>
      <w:divBdr>
        <w:top w:val="none" w:sz="0" w:space="0" w:color="auto"/>
        <w:left w:val="none" w:sz="0" w:space="0" w:color="auto"/>
        <w:bottom w:val="none" w:sz="0" w:space="0" w:color="auto"/>
        <w:right w:val="none" w:sz="0" w:space="0" w:color="auto"/>
      </w:divBdr>
    </w:div>
    <w:div w:id="891186889">
      <w:bodyDiv w:val="1"/>
      <w:marLeft w:val="0"/>
      <w:marRight w:val="0"/>
      <w:marTop w:val="0"/>
      <w:marBottom w:val="0"/>
      <w:divBdr>
        <w:top w:val="none" w:sz="0" w:space="0" w:color="auto"/>
        <w:left w:val="none" w:sz="0" w:space="0" w:color="auto"/>
        <w:bottom w:val="none" w:sz="0" w:space="0" w:color="auto"/>
        <w:right w:val="none" w:sz="0" w:space="0" w:color="auto"/>
      </w:divBdr>
    </w:div>
    <w:div w:id="956252073">
      <w:bodyDiv w:val="1"/>
      <w:marLeft w:val="0"/>
      <w:marRight w:val="0"/>
      <w:marTop w:val="0"/>
      <w:marBottom w:val="0"/>
      <w:divBdr>
        <w:top w:val="none" w:sz="0" w:space="0" w:color="auto"/>
        <w:left w:val="none" w:sz="0" w:space="0" w:color="auto"/>
        <w:bottom w:val="none" w:sz="0" w:space="0" w:color="auto"/>
        <w:right w:val="none" w:sz="0" w:space="0" w:color="auto"/>
      </w:divBdr>
    </w:div>
    <w:div w:id="1165046609">
      <w:bodyDiv w:val="1"/>
      <w:marLeft w:val="0"/>
      <w:marRight w:val="0"/>
      <w:marTop w:val="0"/>
      <w:marBottom w:val="0"/>
      <w:divBdr>
        <w:top w:val="none" w:sz="0" w:space="0" w:color="auto"/>
        <w:left w:val="none" w:sz="0" w:space="0" w:color="auto"/>
        <w:bottom w:val="none" w:sz="0" w:space="0" w:color="auto"/>
        <w:right w:val="none" w:sz="0" w:space="0" w:color="auto"/>
      </w:divBdr>
      <w:divsChild>
        <w:div w:id="1183739797">
          <w:blockQuote w:val="1"/>
          <w:marLeft w:val="0"/>
          <w:marRight w:val="0"/>
          <w:marTop w:val="0"/>
          <w:marBottom w:val="0"/>
          <w:divBdr>
            <w:top w:val="none" w:sz="0" w:space="0" w:color="auto"/>
            <w:left w:val="single" w:sz="24" w:space="0" w:color="E5E5E5"/>
            <w:bottom w:val="none" w:sz="0" w:space="0" w:color="auto"/>
            <w:right w:val="none" w:sz="0" w:space="0" w:color="auto"/>
          </w:divBdr>
          <w:divsChild>
            <w:div w:id="2713025">
              <w:marLeft w:val="0"/>
              <w:marRight w:val="0"/>
              <w:marTop w:val="0"/>
              <w:marBottom w:val="0"/>
              <w:divBdr>
                <w:top w:val="none" w:sz="0" w:space="0" w:color="auto"/>
                <w:left w:val="none" w:sz="0" w:space="0" w:color="auto"/>
                <w:bottom w:val="none" w:sz="0" w:space="0" w:color="auto"/>
                <w:right w:val="none" w:sz="0" w:space="0" w:color="auto"/>
              </w:divBdr>
              <w:divsChild>
                <w:div w:id="12747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07184">
      <w:bodyDiv w:val="1"/>
      <w:marLeft w:val="0"/>
      <w:marRight w:val="0"/>
      <w:marTop w:val="0"/>
      <w:marBottom w:val="0"/>
      <w:divBdr>
        <w:top w:val="none" w:sz="0" w:space="0" w:color="auto"/>
        <w:left w:val="none" w:sz="0" w:space="0" w:color="auto"/>
        <w:bottom w:val="none" w:sz="0" w:space="0" w:color="auto"/>
        <w:right w:val="none" w:sz="0" w:space="0" w:color="auto"/>
      </w:divBdr>
    </w:div>
    <w:div w:id="1308976847">
      <w:bodyDiv w:val="1"/>
      <w:marLeft w:val="0"/>
      <w:marRight w:val="0"/>
      <w:marTop w:val="0"/>
      <w:marBottom w:val="0"/>
      <w:divBdr>
        <w:top w:val="none" w:sz="0" w:space="0" w:color="auto"/>
        <w:left w:val="none" w:sz="0" w:space="0" w:color="auto"/>
        <w:bottom w:val="none" w:sz="0" w:space="0" w:color="auto"/>
        <w:right w:val="none" w:sz="0" w:space="0" w:color="auto"/>
      </w:divBdr>
    </w:div>
    <w:div w:id="1375351495">
      <w:bodyDiv w:val="1"/>
      <w:marLeft w:val="0"/>
      <w:marRight w:val="0"/>
      <w:marTop w:val="0"/>
      <w:marBottom w:val="0"/>
      <w:divBdr>
        <w:top w:val="none" w:sz="0" w:space="0" w:color="auto"/>
        <w:left w:val="none" w:sz="0" w:space="0" w:color="auto"/>
        <w:bottom w:val="none" w:sz="0" w:space="0" w:color="auto"/>
        <w:right w:val="none" w:sz="0" w:space="0" w:color="auto"/>
      </w:divBdr>
      <w:divsChild>
        <w:div w:id="224921072">
          <w:marLeft w:val="0"/>
          <w:marRight w:val="0"/>
          <w:marTop w:val="0"/>
          <w:marBottom w:val="0"/>
          <w:divBdr>
            <w:top w:val="none" w:sz="0" w:space="0" w:color="BCE8F1"/>
            <w:left w:val="none" w:sz="0" w:space="0" w:color="BCE8F1"/>
            <w:bottom w:val="none" w:sz="0" w:space="0" w:color="BCE8F1"/>
            <w:right w:val="none" w:sz="0" w:space="0" w:color="BCE8F1"/>
          </w:divBdr>
        </w:div>
      </w:divsChild>
    </w:div>
    <w:div w:id="1393314018">
      <w:bodyDiv w:val="1"/>
      <w:marLeft w:val="0"/>
      <w:marRight w:val="0"/>
      <w:marTop w:val="0"/>
      <w:marBottom w:val="0"/>
      <w:divBdr>
        <w:top w:val="none" w:sz="0" w:space="0" w:color="auto"/>
        <w:left w:val="none" w:sz="0" w:space="0" w:color="auto"/>
        <w:bottom w:val="none" w:sz="0" w:space="0" w:color="auto"/>
        <w:right w:val="none" w:sz="0" w:space="0" w:color="auto"/>
      </w:divBdr>
    </w:div>
    <w:div w:id="1411342723">
      <w:bodyDiv w:val="1"/>
      <w:marLeft w:val="0"/>
      <w:marRight w:val="0"/>
      <w:marTop w:val="0"/>
      <w:marBottom w:val="0"/>
      <w:divBdr>
        <w:top w:val="none" w:sz="0" w:space="0" w:color="auto"/>
        <w:left w:val="none" w:sz="0" w:space="0" w:color="auto"/>
        <w:bottom w:val="none" w:sz="0" w:space="0" w:color="auto"/>
        <w:right w:val="none" w:sz="0" w:space="0" w:color="auto"/>
      </w:divBdr>
    </w:div>
    <w:div w:id="1456019221">
      <w:bodyDiv w:val="1"/>
      <w:marLeft w:val="0"/>
      <w:marRight w:val="0"/>
      <w:marTop w:val="0"/>
      <w:marBottom w:val="0"/>
      <w:divBdr>
        <w:top w:val="none" w:sz="0" w:space="0" w:color="auto"/>
        <w:left w:val="none" w:sz="0" w:space="0" w:color="auto"/>
        <w:bottom w:val="none" w:sz="0" w:space="0" w:color="auto"/>
        <w:right w:val="none" w:sz="0" w:space="0" w:color="auto"/>
      </w:divBdr>
    </w:div>
    <w:div w:id="1569149878">
      <w:bodyDiv w:val="1"/>
      <w:marLeft w:val="0"/>
      <w:marRight w:val="0"/>
      <w:marTop w:val="0"/>
      <w:marBottom w:val="0"/>
      <w:divBdr>
        <w:top w:val="none" w:sz="0" w:space="0" w:color="auto"/>
        <w:left w:val="none" w:sz="0" w:space="0" w:color="auto"/>
        <w:bottom w:val="none" w:sz="0" w:space="0" w:color="auto"/>
        <w:right w:val="none" w:sz="0" w:space="0" w:color="auto"/>
      </w:divBdr>
    </w:div>
    <w:div w:id="1579049857">
      <w:bodyDiv w:val="1"/>
      <w:marLeft w:val="0"/>
      <w:marRight w:val="0"/>
      <w:marTop w:val="0"/>
      <w:marBottom w:val="0"/>
      <w:divBdr>
        <w:top w:val="none" w:sz="0" w:space="0" w:color="auto"/>
        <w:left w:val="none" w:sz="0" w:space="0" w:color="auto"/>
        <w:bottom w:val="none" w:sz="0" w:space="0" w:color="auto"/>
        <w:right w:val="none" w:sz="0" w:space="0" w:color="auto"/>
      </w:divBdr>
    </w:div>
    <w:div w:id="1657757702">
      <w:bodyDiv w:val="1"/>
      <w:marLeft w:val="0"/>
      <w:marRight w:val="0"/>
      <w:marTop w:val="0"/>
      <w:marBottom w:val="0"/>
      <w:divBdr>
        <w:top w:val="none" w:sz="0" w:space="0" w:color="auto"/>
        <w:left w:val="none" w:sz="0" w:space="0" w:color="auto"/>
        <w:bottom w:val="none" w:sz="0" w:space="0" w:color="auto"/>
        <w:right w:val="none" w:sz="0" w:space="0" w:color="auto"/>
      </w:divBdr>
    </w:div>
    <w:div w:id="1668365063">
      <w:bodyDiv w:val="1"/>
      <w:marLeft w:val="0"/>
      <w:marRight w:val="0"/>
      <w:marTop w:val="0"/>
      <w:marBottom w:val="0"/>
      <w:divBdr>
        <w:top w:val="none" w:sz="0" w:space="0" w:color="auto"/>
        <w:left w:val="none" w:sz="0" w:space="0" w:color="auto"/>
        <w:bottom w:val="none" w:sz="0" w:space="0" w:color="auto"/>
        <w:right w:val="none" w:sz="0" w:space="0" w:color="auto"/>
      </w:divBdr>
    </w:div>
    <w:div w:id="1721707454">
      <w:bodyDiv w:val="1"/>
      <w:marLeft w:val="0"/>
      <w:marRight w:val="0"/>
      <w:marTop w:val="0"/>
      <w:marBottom w:val="0"/>
      <w:divBdr>
        <w:top w:val="none" w:sz="0" w:space="0" w:color="auto"/>
        <w:left w:val="none" w:sz="0" w:space="0" w:color="auto"/>
        <w:bottom w:val="none" w:sz="0" w:space="0" w:color="auto"/>
        <w:right w:val="none" w:sz="0" w:space="0" w:color="auto"/>
      </w:divBdr>
    </w:div>
    <w:div w:id="1753240624">
      <w:bodyDiv w:val="1"/>
      <w:marLeft w:val="0"/>
      <w:marRight w:val="0"/>
      <w:marTop w:val="0"/>
      <w:marBottom w:val="0"/>
      <w:divBdr>
        <w:top w:val="none" w:sz="0" w:space="0" w:color="auto"/>
        <w:left w:val="none" w:sz="0" w:space="0" w:color="auto"/>
        <w:bottom w:val="none" w:sz="0" w:space="0" w:color="auto"/>
        <w:right w:val="none" w:sz="0" w:space="0" w:color="auto"/>
      </w:divBdr>
      <w:divsChild>
        <w:div w:id="126167145">
          <w:marLeft w:val="0"/>
          <w:marRight w:val="0"/>
          <w:marTop w:val="0"/>
          <w:marBottom w:val="0"/>
          <w:divBdr>
            <w:top w:val="none" w:sz="0" w:space="0" w:color="auto"/>
            <w:left w:val="none" w:sz="0" w:space="0" w:color="auto"/>
            <w:bottom w:val="none" w:sz="0" w:space="0" w:color="auto"/>
            <w:right w:val="none" w:sz="0" w:space="0" w:color="auto"/>
          </w:divBdr>
        </w:div>
      </w:divsChild>
    </w:div>
    <w:div w:id="1972516407">
      <w:bodyDiv w:val="1"/>
      <w:marLeft w:val="0"/>
      <w:marRight w:val="0"/>
      <w:marTop w:val="0"/>
      <w:marBottom w:val="0"/>
      <w:divBdr>
        <w:top w:val="none" w:sz="0" w:space="0" w:color="auto"/>
        <w:left w:val="none" w:sz="0" w:space="0" w:color="auto"/>
        <w:bottom w:val="none" w:sz="0" w:space="0" w:color="auto"/>
        <w:right w:val="none" w:sz="0" w:space="0" w:color="auto"/>
      </w:divBdr>
    </w:div>
    <w:div w:id="2050378401">
      <w:bodyDiv w:val="1"/>
      <w:marLeft w:val="0"/>
      <w:marRight w:val="0"/>
      <w:marTop w:val="0"/>
      <w:marBottom w:val="0"/>
      <w:divBdr>
        <w:top w:val="none" w:sz="0" w:space="0" w:color="auto"/>
        <w:left w:val="none" w:sz="0" w:space="0" w:color="auto"/>
        <w:bottom w:val="none" w:sz="0" w:space="0" w:color="auto"/>
        <w:right w:val="none" w:sz="0" w:space="0" w:color="auto"/>
      </w:divBdr>
    </w:div>
    <w:div w:id="214060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ildrenshealthdefense.org/wp-content/uploads/5.3.6-postmarketing-experience.pdf" TargetMode="External"/><Relationship Id="rId21" Type="http://schemas.openxmlformats.org/officeDocument/2006/relationships/hyperlink" Target="https://www.health.nsw.gov.au/news/Pages/20220311_00.aspx" TargetMode="External"/><Relationship Id="rId42" Type="http://schemas.openxmlformats.org/officeDocument/2006/relationships/image" Target="media/image2.png"/><Relationship Id="rId47" Type="http://schemas.openxmlformats.org/officeDocument/2006/relationships/hyperlink" Target="https://www.health.gov.au/health-alerts/covid-19/case-numbers-and-statistics" TargetMode="External"/><Relationship Id="rId63" Type="http://schemas.openxmlformats.org/officeDocument/2006/relationships/hyperlink" Target="https://www.health.nsw.gov.au/news/Pages/20220311_00.aspx" TargetMode="External"/><Relationship Id="rId68" Type="http://schemas.openxmlformats.org/officeDocument/2006/relationships/image" Target="media/image15.png"/><Relationship Id="rId84" Type="http://schemas.openxmlformats.org/officeDocument/2006/relationships/image" Target="media/image25.png"/><Relationship Id="rId16" Type="http://schemas.openxmlformats.org/officeDocument/2006/relationships/hyperlink" Target="https://apps.tga.gov.au/PROD/DAEN/daen-new-search.aspx" TargetMode="External"/><Relationship Id="rId11" Type="http://schemas.openxmlformats.org/officeDocument/2006/relationships/hyperlink" Target="https://www.health.gov.au/sites/default/files/documents/2022/03/covid-19-vaccine-rollout-update-8-march-2022_0.pdf" TargetMode="External"/><Relationship Id="rId32" Type="http://schemas.openxmlformats.org/officeDocument/2006/relationships/hyperlink" Target="https://www.ahpra.gov.au/" TargetMode="External"/><Relationship Id="rId37" Type="http://schemas.openxmlformats.org/officeDocument/2006/relationships/header" Target="header3.xml"/><Relationship Id="rId53" Type="http://schemas.openxmlformats.org/officeDocument/2006/relationships/hyperlink" Target="https://www.health.gov.au/health-alerts/covid-19/case-numbers-and-statistics" TargetMode="External"/><Relationship Id="rId58" Type="http://schemas.openxmlformats.org/officeDocument/2006/relationships/image" Target="media/image10.png"/><Relationship Id="rId74" Type="http://schemas.openxmlformats.org/officeDocument/2006/relationships/image" Target="media/image18.png"/><Relationship Id="rId79" Type="http://schemas.openxmlformats.org/officeDocument/2006/relationships/image" Target="media/image22.png"/><Relationship Id="rId5" Type="http://schemas.openxmlformats.org/officeDocument/2006/relationships/footnotes" Target="footnotes.xml"/><Relationship Id="rId19" Type="http://schemas.openxmlformats.org/officeDocument/2006/relationships/hyperlink" Target="https://t.me/covidvaccineinjuries" TargetMode="External"/><Relationship Id="rId14" Type="http://schemas.openxmlformats.org/officeDocument/2006/relationships/hyperlink" Target="https://www.health.gov.au/initiatives-and-programs/covid-19-vaccines/approved-vaccines/novavax" TargetMode="External"/><Relationship Id="rId22" Type="http://schemas.openxmlformats.org/officeDocument/2006/relationships/hyperlink" Target="https://www.parliament.act.gov.au/__data/assets/pdf_file/0003/1562916/Chief-Health-Officer-Report-on-Status-of-Public-Health-Emergency-Due-to-COVID-19-15-June-2020.PDF" TargetMode="External"/><Relationship Id="rId27" Type="http://schemas.openxmlformats.org/officeDocument/2006/relationships/hyperlink" Target="https://childrenshealthdefense.org/wp-content/uploads/5.3.6-postmarketing-experience.pdf" TargetMode="External"/><Relationship Id="rId30" Type="http://schemas.openxmlformats.org/officeDocument/2006/relationships/hyperlink" Target="https://www.fda.gov/emergency-preparedness-and-response/coronavirus-disease-2019-covid-19/comirnaty-and-pfizer-biontech-covid-19-vaccine" TargetMode="External"/><Relationship Id="rId35" Type="http://schemas.openxmlformats.org/officeDocument/2006/relationships/footer" Target="footer1.xml"/><Relationship Id="rId43" Type="http://schemas.openxmlformats.org/officeDocument/2006/relationships/hyperlink" Target="https://www.abs.gov.au/articles/covid-19-mortality-australia" TargetMode="External"/><Relationship Id="rId48" Type="http://schemas.openxmlformats.org/officeDocument/2006/relationships/image" Target="media/image5.png"/><Relationship Id="rId56" Type="http://schemas.openxmlformats.org/officeDocument/2006/relationships/image" Target="media/image9.png"/><Relationship Id="rId64" Type="http://schemas.openxmlformats.org/officeDocument/2006/relationships/image" Target="media/image13.png"/><Relationship Id="rId69" Type="http://schemas.openxmlformats.org/officeDocument/2006/relationships/hyperlink" Target="https://www.health.gov.au/initiatives-and-programs/covid-19-vaccine-claims-scheme" TargetMode="External"/><Relationship Id="rId77" Type="http://schemas.openxmlformats.org/officeDocument/2006/relationships/image" Target="media/image20.png"/><Relationship Id="rId8" Type="http://schemas.openxmlformats.org/officeDocument/2006/relationships/hyperlink" Target="https://www.health.gov.au/health-alerts/covid-19/case-numbers-and-statistics" TargetMode="External"/><Relationship Id="rId51" Type="http://schemas.openxmlformats.org/officeDocument/2006/relationships/hyperlink" Target="https://www.health.gov.au/health-alerts/covid-19/case-numbers-and-statistics" TargetMode="External"/><Relationship Id="rId72" Type="http://schemas.openxmlformats.org/officeDocument/2006/relationships/image" Target="media/image17.png"/><Relationship Id="rId80" Type="http://schemas.openxmlformats.org/officeDocument/2006/relationships/image" Target="media/image23.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health.gov.au/initiatives-and-programs/covid-19-vaccines/approved-vaccines/pfizer" TargetMode="External"/><Relationship Id="rId17" Type="http://schemas.openxmlformats.org/officeDocument/2006/relationships/hyperlink" Target="https://www.tga.gov.au/media-release/new-web-service-helps-consumer-reporting-side-effects" TargetMode="External"/><Relationship Id="rId25" Type="http://schemas.openxmlformats.org/officeDocument/2006/relationships/hyperlink" Target="https://www.hrsa.gov/sites/default/files/hrsa/vaccine-compensation/data/vicp-stats-03-01-22.pdf" TargetMode="Externa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4.png"/><Relationship Id="rId59" Type="http://schemas.openxmlformats.org/officeDocument/2006/relationships/hyperlink" Target="https://www.tga.gov.au/media-release/new-web-service-helps-consumer-reporting-side-effects" TargetMode="External"/><Relationship Id="rId67" Type="http://schemas.openxmlformats.org/officeDocument/2006/relationships/hyperlink" Target="https://www.covid19.act.gov.au/__data/assets/pdf_file/0011/1964873/Weekly-epidemiological-update-1-to-6-March-2022.pdf" TargetMode="External"/><Relationship Id="rId20" Type="http://schemas.openxmlformats.org/officeDocument/2006/relationships/hyperlink" Target="https://www.health.nsw.gov.au/Infectious/covid-19/Documents/covid-19-surveillance-report-20220120.pdf" TargetMode="External"/><Relationship Id="rId41" Type="http://schemas.openxmlformats.org/officeDocument/2006/relationships/hyperlink" Target="https://www.abs.gov.au/articles/covid-19-mortality-australia" TargetMode="External"/><Relationship Id="rId54" Type="http://schemas.openxmlformats.org/officeDocument/2006/relationships/image" Target="media/image8.png"/><Relationship Id="rId62" Type="http://schemas.openxmlformats.org/officeDocument/2006/relationships/image" Target="media/image12.png"/><Relationship Id="rId70" Type="http://schemas.openxmlformats.org/officeDocument/2006/relationships/image" Target="media/image16.png"/><Relationship Id="rId75" Type="http://schemas.openxmlformats.org/officeDocument/2006/relationships/hyperlink" Target="https://childrenshealthdefense.org/wp-content/uploads/5.3.6-postmarketing-experience.pdf" TargetMode="External"/><Relationship Id="rId83" Type="http://schemas.openxmlformats.org/officeDocument/2006/relationships/hyperlink" Target="https://www.fda.gov/emergency-preparedness-and-response/coronavirus-disease-2019-covid-19/comirnaty-and-pfizer-biontech-covid-19-vaccin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health.gov.au/initiatives-and-programs/covid-19-vaccines/approved-vaccines/moderna" TargetMode="External"/><Relationship Id="rId23" Type="http://schemas.openxmlformats.org/officeDocument/2006/relationships/hyperlink" Target="https://www.covid19.act.gov.au/__data/assets/pdf_file/0011/1964873/Weekly-epidemiological-update-1-to-6-March-2022.pdf" TargetMode="External"/><Relationship Id="rId28" Type="http://schemas.openxmlformats.org/officeDocument/2006/relationships/hyperlink" Target="https://phmpt.org/pfizers-documents/" TargetMode="External"/><Relationship Id="rId36" Type="http://schemas.openxmlformats.org/officeDocument/2006/relationships/footer" Target="footer2.xml"/><Relationship Id="rId49" Type="http://schemas.openxmlformats.org/officeDocument/2006/relationships/hyperlink" Target="https://www.health.gov.au/health-alerts/covid-19/case-numbers-and-statistics" TargetMode="External"/><Relationship Id="rId57" Type="http://schemas.openxmlformats.org/officeDocument/2006/relationships/hyperlink" Target="https://apps.tga.gov.au/PROD/DAEN/daen-new-search.aspx" TargetMode="External"/><Relationship Id="rId10" Type="http://schemas.openxmlformats.org/officeDocument/2006/relationships/hyperlink" Target="https://apps.tga.gov.au/PROD/DAEN/daen-new-search.aspx" TargetMode="External"/><Relationship Id="rId31" Type="http://schemas.openxmlformats.org/officeDocument/2006/relationships/hyperlink" Target="https://www.informedchoiceaustralia.com/post/1000-peer-reviewed-studies-questioning-covid-19-vaccine-safety" TargetMode="External"/><Relationship Id="rId44" Type="http://schemas.openxmlformats.org/officeDocument/2006/relationships/image" Target="media/image3.png"/><Relationship Id="rId52" Type="http://schemas.openxmlformats.org/officeDocument/2006/relationships/image" Target="media/image7.png"/><Relationship Id="rId60" Type="http://schemas.openxmlformats.org/officeDocument/2006/relationships/image" Target="media/image11.png"/><Relationship Id="rId65" Type="http://schemas.openxmlformats.org/officeDocument/2006/relationships/hyperlink" Target="https://www.parliament.act.gov.au/__data/assets/pdf_file/0003/1562916/Chief-Health-Officer-Report-on-Status-of-Public-Health-Emergency-Due-to-COVID-19-15-June-2020.PDF" TargetMode="External"/><Relationship Id="rId73" Type="http://schemas.openxmlformats.org/officeDocument/2006/relationships/hyperlink" Target="https://childrenshealthdefense.org/wp-content/uploads/5.3.6-postmarketing-experience.pdf" TargetMode="External"/><Relationship Id="rId78" Type="http://schemas.openxmlformats.org/officeDocument/2006/relationships/image" Target="media/image21.png"/><Relationship Id="rId81" Type="http://schemas.openxmlformats.org/officeDocument/2006/relationships/hyperlink" Target="https://clinicaltrials.gov/ct2/show/NCT04368728"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1.health.gov.au/internet/main/publishing.nsf/Content/ohp-pub-datasets.htm" TargetMode="External"/><Relationship Id="rId13" Type="http://schemas.openxmlformats.org/officeDocument/2006/relationships/hyperlink" Target="https://www.health.gov.au/initiatives-and-programs/covid-19-vaccines/approved-vaccines/astrazeneca" TargetMode="External"/><Relationship Id="rId18" Type="http://schemas.openxmlformats.org/officeDocument/2006/relationships/hyperlink" Target="https://www.tga.gov.au/media-release/new-web-service-helps-consumer-reporting-side-effects" TargetMode="External"/><Relationship Id="rId39" Type="http://schemas.openxmlformats.org/officeDocument/2006/relationships/hyperlink" Target="https://www.abs.gov.au/articles/covid-19-mortality-australia" TargetMode="External"/><Relationship Id="rId34" Type="http://schemas.openxmlformats.org/officeDocument/2006/relationships/header" Target="header2.xml"/><Relationship Id="rId50" Type="http://schemas.openxmlformats.org/officeDocument/2006/relationships/image" Target="media/image6.png"/><Relationship Id="rId55" Type="http://schemas.openxmlformats.org/officeDocument/2006/relationships/hyperlink" Target="https://www.health.gov.au/sites/default/files/documents/2022/03/covid-19-vaccine-rollout-update-8-march-2022_0.pdf" TargetMode="External"/><Relationship Id="rId76" Type="http://schemas.openxmlformats.org/officeDocument/2006/relationships/image" Target="media/image19.png"/><Relationship Id="rId7" Type="http://schemas.openxmlformats.org/officeDocument/2006/relationships/hyperlink" Target="https://www.abs.gov.au/articles/covid-19-mortality-australia" TargetMode="External"/><Relationship Id="rId71" Type="http://schemas.openxmlformats.org/officeDocument/2006/relationships/hyperlink" Target="https://www.hrsa.gov/sites/default/files/hrsa/vaccine-compensation/data/vicp-stats-03-01-22.pdf" TargetMode="External"/><Relationship Id="rId2" Type="http://schemas.openxmlformats.org/officeDocument/2006/relationships/styles" Target="styles.xml"/><Relationship Id="rId29" Type="http://schemas.openxmlformats.org/officeDocument/2006/relationships/hyperlink" Target="https://clinicaltrials.gov/ct2/show/NCT04368728" TargetMode="External"/><Relationship Id="rId24" Type="http://schemas.openxmlformats.org/officeDocument/2006/relationships/hyperlink" Target="https://www.health.gov.au/initiatives-and-programs/covid-19-vaccine-claims-scheme" TargetMode="External"/><Relationship Id="rId40" Type="http://schemas.openxmlformats.org/officeDocument/2006/relationships/image" Target="media/image1.png"/><Relationship Id="rId45" Type="http://schemas.openxmlformats.org/officeDocument/2006/relationships/hyperlink" Target="https://www.abs.gov.au/articles/covid-19-mortality-australia" TargetMode="External"/><Relationship Id="rId66" Type="http://schemas.openxmlformats.org/officeDocument/2006/relationships/image" Target="media/image14.png"/><Relationship Id="rId61" Type="http://schemas.openxmlformats.org/officeDocument/2006/relationships/hyperlink" Target="https://www.health.nsw.gov.au/Infectious/covid-19/Documents/covid-19-surveillance-report-20220120.pdf" TargetMode="External"/><Relationship Id="rId82"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3004</Words>
  <Characters>17125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Mary-Jane Liddicoat-all-rights-reserved</dc:creator>
  <cp:keywords/>
  <dc:description/>
  <cp:lastModifiedBy>Mary-Jane Liddicoat-all-rights-reserved</cp:lastModifiedBy>
  <cp:revision>3</cp:revision>
  <cp:lastPrinted>2022-03-17T08:49:00Z</cp:lastPrinted>
  <dcterms:created xsi:type="dcterms:W3CDTF">2022-04-09T22:56:00Z</dcterms:created>
  <dcterms:modified xsi:type="dcterms:W3CDTF">2022-04-09T22:56:00Z</dcterms:modified>
</cp:coreProperties>
</file>